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16E7" w14:textId="51C1CC74" w:rsidR="005B669D" w:rsidRPr="00AE1F32" w:rsidRDefault="000C24D4" w:rsidP="005B669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8000"/>
          <w:sz w:val="36"/>
          <w:szCs w:val="36"/>
        </w:rPr>
      </w:pPr>
      <w:r w:rsidRPr="00AE1F32">
        <w:rPr>
          <w:rFonts w:asciiTheme="minorHAnsi" w:hAnsiTheme="minorHAnsi" w:cs="Arial"/>
          <w:b/>
          <w:bCs/>
          <w:color w:val="008000"/>
          <w:sz w:val="36"/>
          <w:szCs w:val="36"/>
        </w:rPr>
        <w:t>ASSISTANT.E ADMINISTRATIF.VE</w:t>
      </w:r>
    </w:p>
    <w:p w14:paraId="58CBEE3D" w14:textId="70532342" w:rsidR="00661F95" w:rsidRPr="00AE1F32" w:rsidRDefault="00661F95" w:rsidP="005B669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8000"/>
          <w:sz w:val="32"/>
          <w:szCs w:val="32"/>
        </w:rPr>
      </w:pPr>
      <w:r w:rsidRPr="00AE1F32">
        <w:rPr>
          <w:rFonts w:asciiTheme="minorHAnsi" w:hAnsiTheme="minorHAnsi" w:cs="Arial"/>
          <w:b/>
          <w:bCs/>
          <w:color w:val="008000"/>
          <w:sz w:val="32"/>
          <w:szCs w:val="32"/>
        </w:rPr>
        <w:t xml:space="preserve">Niveau </w:t>
      </w:r>
      <w:r w:rsidR="006902EC" w:rsidRPr="00AE1F32">
        <w:rPr>
          <w:rFonts w:asciiTheme="minorHAnsi" w:hAnsiTheme="minorHAnsi" w:cs="Arial"/>
          <w:b/>
          <w:bCs/>
          <w:color w:val="008000"/>
          <w:sz w:val="32"/>
          <w:szCs w:val="32"/>
        </w:rPr>
        <w:t>C</w:t>
      </w:r>
    </w:p>
    <w:p w14:paraId="47B23FA7" w14:textId="39F6ECF7" w:rsidR="007A6BF8" w:rsidRPr="00AE1F32" w:rsidRDefault="00F32025" w:rsidP="00661F95">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8000"/>
          <w:sz w:val="32"/>
          <w:szCs w:val="32"/>
        </w:rPr>
      </w:pPr>
      <w:r w:rsidRPr="00AE1F32">
        <w:rPr>
          <w:rFonts w:asciiTheme="minorHAnsi" w:hAnsiTheme="minorHAnsi" w:cs="Arial"/>
          <w:b/>
          <w:bCs/>
          <w:color w:val="008000"/>
          <w:sz w:val="32"/>
          <w:szCs w:val="32"/>
        </w:rPr>
        <w:t>Co</w:t>
      </w:r>
      <w:r w:rsidR="00AF3253" w:rsidRPr="00AE1F32">
        <w:rPr>
          <w:rFonts w:asciiTheme="minorHAnsi" w:hAnsiTheme="minorHAnsi" w:cs="Arial"/>
          <w:b/>
          <w:bCs/>
          <w:color w:val="008000"/>
          <w:sz w:val="32"/>
          <w:szCs w:val="32"/>
        </w:rPr>
        <w:t>ntrat</w:t>
      </w:r>
      <w:r w:rsidR="00703955" w:rsidRPr="00AE1F32">
        <w:rPr>
          <w:rFonts w:asciiTheme="minorHAnsi" w:hAnsiTheme="minorHAnsi" w:cs="Arial"/>
          <w:b/>
          <w:bCs/>
          <w:color w:val="008000"/>
          <w:sz w:val="32"/>
          <w:szCs w:val="32"/>
        </w:rPr>
        <w:t xml:space="preserve"> </w:t>
      </w:r>
      <w:r w:rsidR="00B344E5" w:rsidRPr="00AE1F32">
        <w:rPr>
          <w:rFonts w:asciiTheme="minorHAnsi" w:hAnsiTheme="minorHAnsi" w:cs="Arial"/>
          <w:b/>
          <w:bCs/>
          <w:color w:val="008000"/>
          <w:sz w:val="32"/>
          <w:szCs w:val="32"/>
        </w:rPr>
        <w:t xml:space="preserve">à </w:t>
      </w:r>
      <w:r w:rsidRPr="00AE1F32">
        <w:rPr>
          <w:rFonts w:asciiTheme="minorHAnsi" w:hAnsiTheme="minorHAnsi" w:cs="Arial"/>
          <w:b/>
          <w:bCs/>
          <w:color w:val="008000"/>
          <w:sz w:val="32"/>
          <w:szCs w:val="32"/>
        </w:rPr>
        <w:t>D</w:t>
      </w:r>
      <w:r w:rsidR="00B344E5" w:rsidRPr="00AE1F32">
        <w:rPr>
          <w:rFonts w:asciiTheme="minorHAnsi" w:hAnsiTheme="minorHAnsi" w:cs="Arial"/>
          <w:b/>
          <w:bCs/>
          <w:color w:val="008000"/>
          <w:sz w:val="32"/>
          <w:szCs w:val="32"/>
        </w:rPr>
        <w:t xml:space="preserve">urée </w:t>
      </w:r>
      <w:r w:rsidRPr="00AE1F32">
        <w:rPr>
          <w:rFonts w:asciiTheme="minorHAnsi" w:hAnsiTheme="minorHAnsi" w:cs="Arial"/>
          <w:b/>
          <w:bCs/>
          <w:color w:val="008000"/>
          <w:sz w:val="32"/>
          <w:szCs w:val="32"/>
        </w:rPr>
        <w:t>D</w:t>
      </w:r>
      <w:r w:rsidR="00B344E5" w:rsidRPr="00AE1F32">
        <w:rPr>
          <w:rFonts w:asciiTheme="minorHAnsi" w:hAnsiTheme="minorHAnsi" w:cs="Arial"/>
          <w:b/>
          <w:bCs/>
          <w:color w:val="008000"/>
          <w:sz w:val="32"/>
          <w:szCs w:val="32"/>
        </w:rPr>
        <w:t>éterminée</w:t>
      </w:r>
      <w:r w:rsidR="00661F95" w:rsidRPr="00AE1F32">
        <w:rPr>
          <w:rFonts w:asciiTheme="minorHAnsi" w:hAnsiTheme="minorHAnsi" w:cs="Arial"/>
          <w:b/>
          <w:bCs/>
          <w:color w:val="008000"/>
          <w:sz w:val="32"/>
          <w:szCs w:val="32"/>
        </w:rPr>
        <w:t xml:space="preserve">, </w:t>
      </w:r>
      <w:r w:rsidRPr="00AE1F32">
        <w:rPr>
          <w:rFonts w:asciiTheme="minorHAnsi" w:hAnsiTheme="minorHAnsi" w:cs="Arial"/>
          <w:b/>
          <w:bCs/>
          <w:color w:val="008000"/>
          <w:sz w:val="32"/>
          <w:szCs w:val="32"/>
        </w:rPr>
        <w:t>à T</w:t>
      </w:r>
      <w:r w:rsidR="00661F95" w:rsidRPr="00AE1F32">
        <w:rPr>
          <w:rFonts w:asciiTheme="minorHAnsi" w:hAnsiTheme="minorHAnsi" w:cs="Arial"/>
          <w:b/>
          <w:bCs/>
          <w:color w:val="008000"/>
          <w:sz w:val="32"/>
          <w:szCs w:val="32"/>
        </w:rPr>
        <w:t xml:space="preserve">emps </w:t>
      </w:r>
      <w:r w:rsidRPr="00AE1F32">
        <w:rPr>
          <w:rFonts w:asciiTheme="minorHAnsi" w:hAnsiTheme="minorHAnsi" w:cs="Arial"/>
          <w:b/>
          <w:bCs/>
          <w:color w:val="008000"/>
          <w:sz w:val="32"/>
          <w:szCs w:val="32"/>
        </w:rPr>
        <w:t>P</w:t>
      </w:r>
      <w:r w:rsidR="00661F95" w:rsidRPr="00AE1F32">
        <w:rPr>
          <w:rFonts w:asciiTheme="minorHAnsi" w:hAnsiTheme="minorHAnsi" w:cs="Arial"/>
          <w:b/>
          <w:bCs/>
          <w:color w:val="008000"/>
          <w:sz w:val="32"/>
          <w:szCs w:val="32"/>
        </w:rPr>
        <w:t>lein</w:t>
      </w:r>
    </w:p>
    <w:p w14:paraId="45964E1E" w14:textId="77777777" w:rsidR="00AE1F32" w:rsidRDefault="00AE1F32" w:rsidP="000C24D4">
      <w:pPr>
        <w:autoSpaceDE/>
        <w:autoSpaceDN/>
        <w:adjustRightInd/>
        <w:jc w:val="both"/>
        <w:rPr>
          <w:rFonts w:asciiTheme="minorHAnsi" w:hAnsiTheme="minorHAnsi" w:cs="Arial"/>
          <w:sz w:val="24"/>
          <w:szCs w:val="24"/>
        </w:rPr>
      </w:pPr>
    </w:p>
    <w:p w14:paraId="31BBFCCF" w14:textId="7CA79F46" w:rsidR="004A7D55" w:rsidRPr="00AE1F32" w:rsidRDefault="00703955" w:rsidP="000C24D4">
      <w:pPr>
        <w:autoSpaceDE/>
        <w:autoSpaceDN/>
        <w:adjustRightInd/>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 xml:space="preserve">En vue de renforcer la qualité du service rendu au public, </w:t>
      </w:r>
      <w:r w:rsidR="00A24551" w:rsidRPr="00AE1F32">
        <w:rPr>
          <w:rFonts w:asciiTheme="minorHAnsi" w:eastAsia="Times New Roman" w:hAnsiTheme="minorHAnsi" w:cstheme="minorHAnsi"/>
          <w:sz w:val="22"/>
          <w:szCs w:val="22"/>
          <w:lang w:eastAsia="fr-FR"/>
        </w:rPr>
        <w:t>le</w:t>
      </w:r>
      <w:r w:rsidRPr="00AE1F32">
        <w:rPr>
          <w:rFonts w:asciiTheme="minorHAnsi" w:eastAsia="Times New Roman" w:hAnsiTheme="minorHAnsi" w:cstheme="minorHAnsi"/>
          <w:sz w:val="22"/>
          <w:szCs w:val="22"/>
          <w:lang w:eastAsia="fr-FR"/>
        </w:rPr>
        <w:t xml:space="preserve"> CPAS de Forest </w:t>
      </w:r>
      <w:r w:rsidR="00661F95" w:rsidRPr="00AE1F32">
        <w:rPr>
          <w:rFonts w:asciiTheme="minorHAnsi" w:eastAsia="Times New Roman" w:hAnsiTheme="minorHAnsi" w:cstheme="minorHAnsi"/>
          <w:sz w:val="22"/>
          <w:szCs w:val="22"/>
          <w:lang w:eastAsia="fr-FR"/>
        </w:rPr>
        <w:t>est à la recherche d’</w:t>
      </w:r>
      <w:proofErr w:type="spellStart"/>
      <w:r w:rsidR="00661F95" w:rsidRPr="00AE1F32">
        <w:rPr>
          <w:rFonts w:asciiTheme="minorHAnsi" w:eastAsia="Times New Roman" w:hAnsiTheme="minorHAnsi" w:cstheme="minorHAnsi"/>
          <w:sz w:val="22"/>
          <w:szCs w:val="22"/>
          <w:lang w:eastAsia="fr-FR"/>
        </w:rPr>
        <w:t>un.e</w:t>
      </w:r>
      <w:proofErr w:type="spellEnd"/>
      <w:r w:rsidR="00661F95" w:rsidRPr="00AE1F32">
        <w:rPr>
          <w:rFonts w:asciiTheme="minorHAnsi" w:eastAsia="Times New Roman" w:hAnsiTheme="minorHAnsi" w:cstheme="minorHAnsi"/>
          <w:sz w:val="22"/>
          <w:szCs w:val="22"/>
          <w:lang w:eastAsia="fr-FR"/>
        </w:rPr>
        <w:t xml:space="preserve"> </w:t>
      </w:r>
      <w:proofErr w:type="spellStart"/>
      <w:r w:rsidR="00AE1F32" w:rsidRPr="00AE1F32">
        <w:rPr>
          <w:rFonts w:asciiTheme="minorHAnsi" w:eastAsia="Times New Roman" w:hAnsiTheme="minorHAnsi" w:cstheme="minorHAnsi"/>
          <w:sz w:val="22"/>
          <w:szCs w:val="22"/>
          <w:lang w:eastAsia="fr-FR"/>
        </w:rPr>
        <w:t>A</w:t>
      </w:r>
      <w:r w:rsidR="000C24D4" w:rsidRPr="00AE1F32">
        <w:rPr>
          <w:rFonts w:asciiTheme="minorHAnsi" w:eastAsia="Times New Roman" w:hAnsiTheme="minorHAnsi" w:cstheme="minorHAnsi"/>
          <w:sz w:val="22"/>
          <w:szCs w:val="22"/>
          <w:lang w:eastAsia="fr-FR"/>
        </w:rPr>
        <w:t>ssistant.e</w:t>
      </w:r>
      <w:proofErr w:type="spellEnd"/>
      <w:r w:rsidR="000C24D4" w:rsidRPr="00AE1F32">
        <w:rPr>
          <w:rFonts w:asciiTheme="minorHAnsi" w:eastAsia="Times New Roman" w:hAnsiTheme="minorHAnsi" w:cstheme="minorHAnsi"/>
          <w:sz w:val="22"/>
          <w:szCs w:val="22"/>
          <w:lang w:eastAsia="fr-FR"/>
        </w:rPr>
        <w:t xml:space="preserve"> </w:t>
      </w:r>
      <w:r w:rsidR="00AE1F32" w:rsidRPr="00AE1F32">
        <w:rPr>
          <w:rFonts w:asciiTheme="minorHAnsi" w:eastAsia="Times New Roman" w:hAnsiTheme="minorHAnsi" w:cstheme="minorHAnsi"/>
          <w:sz w:val="22"/>
          <w:szCs w:val="22"/>
          <w:lang w:eastAsia="fr-FR"/>
        </w:rPr>
        <w:t>A</w:t>
      </w:r>
      <w:r w:rsidR="000C24D4" w:rsidRPr="00AE1F32">
        <w:rPr>
          <w:rFonts w:asciiTheme="minorHAnsi" w:eastAsia="Times New Roman" w:hAnsiTheme="minorHAnsi" w:cstheme="minorHAnsi"/>
          <w:sz w:val="22"/>
          <w:szCs w:val="22"/>
          <w:lang w:eastAsia="fr-FR"/>
        </w:rPr>
        <w:t xml:space="preserve">dministratif.ve </w:t>
      </w:r>
      <w:r w:rsidR="00661F95" w:rsidRPr="00AE1F32">
        <w:rPr>
          <w:rFonts w:asciiTheme="minorHAnsi" w:eastAsia="Times New Roman" w:hAnsiTheme="minorHAnsi" w:cstheme="minorHAnsi"/>
          <w:sz w:val="22"/>
          <w:szCs w:val="22"/>
          <w:lang w:eastAsia="fr-FR"/>
        </w:rPr>
        <w:t>pour le</w:t>
      </w:r>
      <w:r w:rsidR="005E7758" w:rsidRPr="00AE1F32">
        <w:rPr>
          <w:rFonts w:asciiTheme="minorHAnsi" w:eastAsia="Times New Roman" w:hAnsiTheme="minorHAnsi" w:cstheme="minorHAnsi"/>
          <w:sz w:val="22"/>
          <w:szCs w:val="22"/>
          <w:lang w:eastAsia="fr-FR"/>
        </w:rPr>
        <w:t xml:space="preserve"> Pool RIAS au</w:t>
      </w:r>
      <w:r w:rsidR="00661F95" w:rsidRPr="00AE1F32">
        <w:rPr>
          <w:rFonts w:asciiTheme="minorHAnsi" w:eastAsia="Times New Roman" w:hAnsiTheme="minorHAnsi" w:cstheme="minorHAnsi"/>
          <w:sz w:val="22"/>
          <w:szCs w:val="22"/>
          <w:lang w:eastAsia="fr-FR"/>
        </w:rPr>
        <w:t xml:space="preserve"> Service </w:t>
      </w:r>
      <w:r w:rsidR="000C24D4" w:rsidRPr="00AE1F32">
        <w:rPr>
          <w:rFonts w:asciiTheme="minorHAnsi" w:eastAsia="Times New Roman" w:hAnsiTheme="minorHAnsi" w:cstheme="minorHAnsi"/>
          <w:sz w:val="22"/>
          <w:szCs w:val="22"/>
          <w:lang w:eastAsia="fr-FR"/>
        </w:rPr>
        <w:t>Finances</w:t>
      </w:r>
      <w:r w:rsidR="00661F95" w:rsidRPr="00AE1F32">
        <w:rPr>
          <w:rFonts w:asciiTheme="minorHAnsi" w:eastAsia="Times New Roman" w:hAnsiTheme="minorHAnsi" w:cstheme="minorHAnsi"/>
          <w:sz w:val="22"/>
          <w:szCs w:val="22"/>
          <w:lang w:eastAsia="fr-FR"/>
        </w:rPr>
        <w:t xml:space="preserve">, </w:t>
      </w:r>
      <w:r w:rsidR="005E1C40" w:rsidRPr="00AE1F32">
        <w:rPr>
          <w:rFonts w:asciiTheme="minorHAnsi" w:eastAsia="Times New Roman" w:hAnsiTheme="minorHAnsi" w:cstheme="minorHAnsi"/>
          <w:sz w:val="22"/>
          <w:szCs w:val="22"/>
          <w:lang w:eastAsia="fr-FR"/>
        </w:rPr>
        <w:t xml:space="preserve">sous </w:t>
      </w:r>
      <w:r w:rsidR="00F32025" w:rsidRPr="00AE1F32">
        <w:rPr>
          <w:rFonts w:asciiTheme="minorHAnsi" w:eastAsia="Times New Roman" w:hAnsiTheme="minorHAnsi" w:cstheme="minorHAnsi"/>
          <w:sz w:val="22"/>
          <w:szCs w:val="22"/>
          <w:lang w:eastAsia="fr-FR"/>
        </w:rPr>
        <w:t>C</w:t>
      </w:r>
      <w:r w:rsidR="00661F95" w:rsidRPr="00AE1F32">
        <w:rPr>
          <w:rFonts w:asciiTheme="minorHAnsi" w:eastAsia="Times New Roman" w:hAnsiTheme="minorHAnsi" w:cstheme="minorHAnsi"/>
          <w:sz w:val="22"/>
          <w:szCs w:val="22"/>
          <w:lang w:eastAsia="fr-FR"/>
        </w:rPr>
        <w:t xml:space="preserve">ontrat </w:t>
      </w:r>
      <w:r w:rsidR="00897E9A" w:rsidRPr="00AE1F32">
        <w:rPr>
          <w:rFonts w:asciiTheme="minorHAnsi" w:eastAsia="Times New Roman" w:hAnsiTheme="minorHAnsi" w:cstheme="minorHAnsi"/>
          <w:sz w:val="22"/>
          <w:szCs w:val="22"/>
          <w:lang w:eastAsia="fr-FR"/>
        </w:rPr>
        <w:t xml:space="preserve">à </w:t>
      </w:r>
      <w:r w:rsidR="00F32025" w:rsidRPr="00AE1F32">
        <w:rPr>
          <w:rFonts w:asciiTheme="minorHAnsi" w:eastAsia="Times New Roman" w:hAnsiTheme="minorHAnsi" w:cstheme="minorHAnsi"/>
          <w:sz w:val="22"/>
          <w:szCs w:val="22"/>
          <w:lang w:eastAsia="fr-FR"/>
        </w:rPr>
        <w:t>D</w:t>
      </w:r>
      <w:r w:rsidR="00897E9A" w:rsidRPr="00AE1F32">
        <w:rPr>
          <w:rFonts w:asciiTheme="minorHAnsi" w:eastAsia="Times New Roman" w:hAnsiTheme="minorHAnsi" w:cstheme="minorHAnsi"/>
          <w:sz w:val="22"/>
          <w:szCs w:val="22"/>
          <w:lang w:eastAsia="fr-FR"/>
        </w:rPr>
        <w:t xml:space="preserve">urée </w:t>
      </w:r>
      <w:r w:rsidR="00F32025" w:rsidRPr="00AE1F32">
        <w:rPr>
          <w:rFonts w:asciiTheme="minorHAnsi" w:eastAsia="Times New Roman" w:hAnsiTheme="minorHAnsi" w:cstheme="minorHAnsi"/>
          <w:sz w:val="22"/>
          <w:szCs w:val="22"/>
          <w:lang w:eastAsia="fr-FR"/>
        </w:rPr>
        <w:t>D</w:t>
      </w:r>
      <w:r w:rsidR="00897E9A" w:rsidRPr="00AE1F32">
        <w:rPr>
          <w:rFonts w:asciiTheme="minorHAnsi" w:eastAsia="Times New Roman" w:hAnsiTheme="minorHAnsi" w:cstheme="minorHAnsi"/>
          <w:sz w:val="22"/>
          <w:szCs w:val="22"/>
          <w:lang w:eastAsia="fr-FR"/>
        </w:rPr>
        <w:t>éterminée</w:t>
      </w:r>
      <w:r w:rsidR="00661F95" w:rsidRPr="00AE1F32">
        <w:rPr>
          <w:rFonts w:asciiTheme="minorHAnsi" w:eastAsia="Times New Roman" w:hAnsiTheme="minorHAnsi" w:cstheme="minorHAnsi"/>
          <w:sz w:val="22"/>
          <w:szCs w:val="22"/>
          <w:lang w:eastAsia="fr-FR"/>
        </w:rPr>
        <w:t xml:space="preserve">, </w:t>
      </w:r>
      <w:r w:rsidR="00F32025" w:rsidRPr="00AE1F32">
        <w:rPr>
          <w:rFonts w:asciiTheme="minorHAnsi" w:eastAsia="Times New Roman" w:hAnsiTheme="minorHAnsi" w:cstheme="minorHAnsi"/>
          <w:sz w:val="22"/>
          <w:szCs w:val="22"/>
          <w:lang w:eastAsia="fr-FR"/>
        </w:rPr>
        <w:t>à T</w:t>
      </w:r>
      <w:r w:rsidR="00661F95" w:rsidRPr="00AE1F32">
        <w:rPr>
          <w:rFonts w:asciiTheme="minorHAnsi" w:eastAsia="Times New Roman" w:hAnsiTheme="minorHAnsi" w:cstheme="minorHAnsi"/>
          <w:sz w:val="22"/>
          <w:szCs w:val="22"/>
          <w:lang w:eastAsia="fr-FR"/>
        </w:rPr>
        <w:t xml:space="preserve">emps </w:t>
      </w:r>
      <w:r w:rsidR="00F32025" w:rsidRPr="00AE1F32">
        <w:rPr>
          <w:rFonts w:asciiTheme="minorHAnsi" w:eastAsia="Times New Roman" w:hAnsiTheme="minorHAnsi" w:cstheme="minorHAnsi"/>
          <w:sz w:val="22"/>
          <w:szCs w:val="22"/>
          <w:lang w:eastAsia="fr-FR"/>
        </w:rPr>
        <w:t>P</w:t>
      </w:r>
      <w:r w:rsidR="00661F95" w:rsidRPr="00AE1F32">
        <w:rPr>
          <w:rFonts w:asciiTheme="minorHAnsi" w:eastAsia="Times New Roman" w:hAnsiTheme="minorHAnsi" w:cstheme="minorHAnsi"/>
          <w:sz w:val="22"/>
          <w:szCs w:val="22"/>
          <w:lang w:eastAsia="fr-FR"/>
        </w:rPr>
        <w:t>lein.</w:t>
      </w:r>
    </w:p>
    <w:p w14:paraId="617588CB" w14:textId="77777777" w:rsidR="00661F95" w:rsidRPr="00AE1F32" w:rsidRDefault="00661F95" w:rsidP="00144902">
      <w:pPr>
        <w:autoSpaceDE/>
        <w:autoSpaceDN/>
        <w:adjustRightInd/>
        <w:rPr>
          <w:rFonts w:asciiTheme="minorHAnsi" w:eastAsia="Times New Roman" w:hAnsiTheme="minorHAnsi" w:cstheme="minorHAnsi"/>
          <w:sz w:val="22"/>
          <w:szCs w:val="22"/>
          <w:lang w:eastAsia="fr-FR"/>
        </w:rPr>
      </w:pPr>
    </w:p>
    <w:p w14:paraId="44FA6EAB" w14:textId="058E8AFD" w:rsidR="00E60B97" w:rsidRDefault="00661F95" w:rsidP="00E60B97">
      <w:pPr>
        <w:autoSpaceDE/>
        <w:autoSpaceDN/>
        <w:adjustRightInd/>
        <w:rPr>
          <w:rFonts w:asciiTheme="minorHAnsi" w:eastAsia="Times New Roman" w:hAnsiTheme="minorHAnsi" w:cstheme="minorHAnsi"/>
          <w:b/>
          <w:bCs/>
          <w:sz w:val="22"/>
          <w:szCs w:val="22"/>
          <w:u w:val="single"/>
          <w:lang w:eastAsia="fr-FR"/>
        </w:rPr>
      </w:pPr>
      <w:r w:rsidRPr="00AE1F32">
        <w:rPr>
          <w:rFonts w:asciiTheme="minorHAnsi" w:eastAsia="Times New Roman" w:hAnsiTheme="minorHAnsi" w:cstheme="minorHAnsi"/>
          <w:b/>
          <w:bCs/>
          <w:sz w:val="22"/>
          <w:szCs w:val="22"/>
          <w:u w:val="single"/>
          <w:lang w:eastAsia="fr-FR"/>
        </w:rPr>
        <w:t>Entré</w:t>
      </w:r>
      <w:r w:rsidR="004738B6" w:rsidRPr="00AE1F32">
        <w:rPr>
          <w:rFonts w:asciiTheme="minorHAnsi" w:eastAsia="Times New Roman" w:hAnsiTheme="minorHAnsi" w:cstheme="minorHAnsi"/>
          <w:b/>
          <w:bCs/>
          <w:sz w:val="22"/>
          <w:szCs w:val="22"/>
          <w:u w:val="single"/>
          <w:lang w:eastAsia="fr-FR"/>
        </w:rPr>
        <w:t>e</w:t>
      </w:r>
      <w:r w:rsidRPr="00AE1F32">
        <w:rPr>
          <w:rFonts w:asciiTheme="minorHAnsi" w:eastAsia="Times New Roman" w:hAnsiTheme="minorHAnsi" w:cstheme="minorHAnsi"/>
          <w:b/>
          <w:bCs/>
          <w:sz w:val="22"/>
          <w:szCs w:val="22"/>
          <w:u w:val="single"/>
          <w:lang w:eastAsia="fr-FR"/>
        </w:rPr>
        <w:t xml:space="preserve"> en fonction </w:t>
      </w:r>
      <w:r w:rsidRPr="00AE1F32">
        <w:rPr>
          <w:rFonts w:asciiTheme="minorHAnsi" w:eastAsia="Times New Roman" w:hAnsiTheme="minorHAnsi" w:cstheme="minorHAnsi"/>
          <w:b/>
          <w:bCs/>
          <w:sz w:val="22"/>
          <w:szCs w:val="22"/>
          <w:lang w:eastAsia="fr-FR"/>
        </w:rPr>
        <w:t xml:space="preserve">: </w:t>
      </w:r>
      <w:r w:rsidR="00F32025" w:rsidRPr="00AE1F32">
        <w:rPr>
          <w:rFonts w:asciiTheme="minorHAnsi" w:eastAsia="Times New Roman" w:hAnsiTheme="minorHAnsi" w:cstheme="minorHAnsi"/>
          <w:b/>
          <w:bCs/>
          <w:sz w:val="22"/>
          <w:szCs w:val="22"/>
          <w:lang w:eastAsia="fr-FR"/>
        </w:rPr>
        <w:t>Décembre 2025</w:t>
      </w:r>
    </w:p>
    <w:p w14:paraId="0F59A1FA" w14:textId="77777777" w:rsidR="00AE1F32" w:rsidRPr="00AE1F32" w:rsidRDefault="00AE1F32" w:rsidP="00E60B97">
      <w:pPr>
        <w:autoSpaceDE/>
        <w:autoSpaceDN/>
        <w:adjustRightInd/>
        <w:rPr>
          <w:rFonts w:asciiTheme="minorHAnsi" w:eastAsia="Times New Roman" w:hAnsiTheme="minorHAnsi" w:cstheme="minorHAnsi"/>
          <w:b/>
          <w:bCs/>
          <w:sz w:val="22"/>
          <w:szCs w:val="22"/>
          <w:u w:val="single"/>
          <w:lang w:eastAsia="fr-FR"/>
        </w:rPr>
      </w:pPr>
    </w:p>
    <w:p w14:paraId="2599E07F" w14:textId="0F8594E2" w:rsidR="005212A5" w:rsidRPr="00AE1F32" w:rsidRDefault="00144902" w:rsidP="00A26AEA">
      <w:pPr>
        <w:jc w:val="center"/>
        <w:rPr>
          <w:rFonts w:asciiTheme="minorHAnsi" w:hAnsiTheme="minorHAnsi" w:cs="Arial"/>
          <w:b/>
          <w:color w:val="008000"/>
          <w:sz w:val="22"/>
          <w:szCs w:val="22"/>
          <w:u w:val="single"/>
        </w:rPr>
      </w:pPr>
      <w:r w:rsidRPr="00AE1F32">
        <w:rPr>
          <w:rFonts w:asciiTheme="minorHAnsi" w:hAnsiTheme="minorHAnsi" w:cs="Arial"/>
          <w:b/>
          <w:color w:val="008000"/>
          <w:sz w:val="22"/>
          <w:szCs w:val="22"/>
          <w:u w:val="single"/>
        </w:rPr>
        <w:t>MISSION</w:t>
      </w:r>
      <w:r w:rsidR="00A26AEA" w:rsidRPr="00AE1F32">
        <w:rPr>
          <w:rFonts w:asciiTheme="minorHAnsi" w:hAnsiTheme="minorHAnsi" w:cs="Arial"/>
          <w:b/>
          <w:color w:val="008000"/>
          <w:sz w:val="22"/>
          <w:szCs w:val="22"/>
          <w:u w:val="single"/>
        </w:rPr>
        <w:t xml:space="preserve"> </w:t>
      </w:r>
    </w:p>
    <w:p w14:paraId="1B46225C" w14:textId="77777777" w:rsidR="005212A5" w:rsidRPr="00AE1F32" w:rsidRDefault="005212A5" w:rsidP="005212A5">
      <w:pPr>
        <w:jc w:val="both"/>
        <w:rPr>
          <w:rFonts w:asciiTheme="minorHAnsi" w:eastAsiaTheme="minorEastAsia" w:hAnsiTheme="minorHAnsi" w:cs="Arial"/>
          <w:sz w:val="22"/>
          <w:szCs w:val="22"/>
        </w:rPr>
      </w:pPr>
    </w:p>
    <w:p w14:paraId="13F69AE1" w14:textId="62546142" w:rsidR="00E41D5B" w:rsidRPr="00AE1F32" w:rsidRDefault="000C24D4" w:rsidP="000C24D4">
      <w:pPr>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L’</w:t>
      </w:r>
      <w:proofErr w:type="spellStart"/>
      <w:r w:rsidR="00AE1F32" w:rsidRPr="00AE1F32">
        <w:rPr>
          <w:rFonts w:asciiTheme="minorHAnsi" w:eastAsia="Times New Roman" w:hAnsiTheme="minorHAnsi" w:cstheme="minorHAnsi"/>
          <w:sz w:val="22"/>
          <w:szCs w:val="22"/>
          <w:lang w:eastAsia="fr-FR"/>
        </w:rPr>
        <w:t>A</w:t>
      </w:r>
      <w:r w:rsidRPr="00AE1F32">
        <w:rPr>
          <w:rFonts w:asciiTheme="minorHAnsi" w:eastAsia="Times New Roman" w:hAnsiTheme="minorHAnsi" w:cstheme="minorHAnsi"/>
          <w:sz w:val="22"/>
          <w:szCs w:val="22"/>
          <w:lang w:eastAsia="fr-FR"/>
        </w:rPr>
        <w:t>ssistant.e</w:t>
      </w:r>
      <w:proofErr w:type="spellEnd"/>
      <w:r w:rsidRPr="00AE1F32">
        <w:rPr>
          <w:rFonts w:asciiTheme="minorHAnsi" w:eastAsia="Times New Roman" w:hAnsiTheme="minorHAnsi" w:cstheme="minorHAnsi"/>
          <w:sz w:val="22"/>
          <w:szCs w:val="22"/>
          <w:lang w:eastAsia="fr-FR"/>
        </w:rPr>
        <w:t xml:space="preserve"> </w:t>
      </w:r>
      <w:r w:rsidR="00AE1F32" w:rsidRPr="00AE1F32">
        <w:rPr>
          <w:rFonts w:asciiTheme="minorHAnsi" w:eastAsia="Times New Roman" w:hAnsiTheme="minorHAnsi" w:cstheme="minorHAnsi"/>
          <w:sz w:val="22"/>
          <w:szCs w:val="22"/>
          <w:lang w:eastAsia="fr-FR"/>
        </w:rPr>
        <w:t>A</w:t>
      </w:r>
      <w:r w:rsidRPr="00AE1F32">
        <w:rPr>
          <w:rFonts w:asciiTheme="minorHAnsi" w:eastAsia="Times New Roman" w:hAnsiTheme="minorHAnsi" w:cstheme="minorHAnsi"/>
          <w:sz w:val="22"/>
          <w:szCs w:val="22"/>
          <w:lang w:eastAsia="fr-FR"/>
        </w:rPr>
        <w:t xml:space="preserve">dministratif.ve, en collaboration avec </w:t>
      </w:r>
      <w:r w:rsidR="00196CAA" w:rsidRPr="00AE1F32">
        <w:rPr>
          <w:rFonts w:asciiTheme="minorHAnsi" w:eastAsia="Times New Roman" w:hAnsiTheme="minorHAnsi" w:cstheme="minorHAnsi"/>
          <w:sz w:val="22"/>
          <w:szCs w:val="22"/>
          <w:lang w:eastAsia="fr-FR"/>
        </w:rPr>
        <w:t xml:space="preserve">les collègues </w:t>
      </w:r>
      <w:r w:rsidRPr="00AE1F32">
        <w:rPr>
          <w:rFonts w:asciiTheme="minorHAnsi" w:eastAsia="Times New Roman" w:hAnsiTheme="minorHAnsi" w:cstheme="minorHAnsi"/>
          <w:sz w:val="22"/>
          <w:szCs w:val="22"/>
          <w:lang w:eastAsia="fr-FR"/>
        </w:rPr>
        <w:t>de son POOL, assure le paiement des dossiers sociaux pour lesquels le CPAS de FOREST a accordé une aide sociale. Il assure le suivi administratif et apporte un appui en la matière notamment dans la centralisation des exécutions des demandes des bénéficiaires et d</w:t>
      </w:r>
      <w:r w:rsidR="00196CAA" w:rsidRPr="00AE1F32">
        <w:rPr>
          <w:rFonts w:asciiTheme="minorHAnsi" w:eastAsia="Times New Roman" w:hAnsiTheme="minorHAnsi" w:cstheme="minorHAnsi"/>
          <w:sz w:val="22"/>
          <w:szCs w:val="22"/>
          <w:lang w:eastAsia="fr-FR"/>
        </w:rPr>
        <w:t>e la mise en paiement</w:t>
      </w:r>
      <w:r w:rsidRPr="00AE1F32">
        <w:rPr>
          <w:rFonts w:asciiTheme="minorHAnsi" w:eastAsia="Times New Roman" w:hAnsiTheme="minorHAnsi" w:cstheme="minorHAnsi"/>
          <w:sz w:val="22"/>
          <w:szCs w:val="22"/>
          <w:lang w:eastAsia="fr-FR"/>
        </w:rPr>
        <w:t xml:space="preserve">. </w:t>
      </w:r>
    </w:p>
    <w:p w14:paraId="7B7CCC32" w14:textId="77777777" w:rsidR="00F32025" w:rsidRPr="00AE1F32" w:rsidRDefault="00F32025" w:rsidP="00E41D5B">
      <w:pPr>
        <w:rPr>
          <w:rFonts w:asciiTheme="minorHAnsi" w:eastAsia="Times New Roman" w:hAnsiTheme="minorHAnsi" w:cstheme="minorHAnsi"/>
          <w:sz w:val="22"/>
          <w:szCs w:val="22"/>
          <w:lang w:eastAsia="fr-FR"/>
        </w:rPr>
      </w:pPr>
    </w:p>
    <w:p w14:paraId="52D0DF2B" w14:textId="4AAFB56B" w:rsidR="003919B8" w:rsidRPr="00AE1F32" w:rsidRDefault="006902EC" w:rsidP="00F32025">
      <w:pPr>
        <w:jc w:val="center"/>
        <w:rPr>
          <w:rFonts w:asciiTheme="minorHAnsi" w:eastAsia="Times New Roman" w:hAnsiTheme="minorHAnsi" w:cstheme="minorHAnsi"/>
          <w:sz w:val="22"/>
          <w:szCs w:val="22"/>
          <w:lang w:eastAsia="fr-FR"/>
        </w:rPr>
      </w:pPr>
      <w:r w:rsidRPr="00AE1F32">
        <w:rPr>
          <w:rFonts w:asciiTheme="minorHAnsi" w:hAnsiTheme="minorHAnsi" w:cs="Arial"/>
          <w:b/>
          <w:color w:val="008000"/>
          <w:sz w:val="22"/>
          <w:szCs w:val="22"/>
          <w:u w:val="single"/>
        </w:rPr>
        <w:t>TÂCHES COURANTES</w:t>
      </w:r>
    </w:p>
    <w:p w14:paraId="14B648B5" w14:textId="77777777" w:rsidR="006902EC" w:rsidRPr="00AE1F32" w:rsidRDefault="006902EC" w:rsidP="003919B8">
      <w:pPr>
        <w:rPr>
          <w:rFonts w:asciiTheme="minorHAnsi" w:eastAsia="Times New Roman" w:hAnsiTheme="minorHAnsi" w:cstheme="minorHAnsi"/>
          <w:sz w:val="22"/>
          <w:szCs w:val="22"/>
          <w:lang w:eastAsia="fr-FR"/>
        </w:rPr>
      </w:pPr>
    </w:p>
    <w:p w14:paraId="565D1EBA" w14:textId="75A41A0D" w:rsidR="00253E15" w:rsidRPr="00AE1F32" w:rsidRDefault="00253E15" w:rsidP="00253E15">
      <w:pPr>
        <w:pStyle w:val="Pieddepage"/>
        <w:tabs>
          <w:tab w:val="left" w:pos="708"/>
        </w:tabs>
        <w:jc w:val="both"/>
        <w:rPr>
          <w:rFonts w:asciiTheme="minorHAnsi" w:eastAsia="Times New Roman" w:hAnsiTheme="minorHAnsi" w:cstheme="minorHAnsi"/>
          <w:b/>
          <w:bCs/>
          <w:sz w:val="22"/>
          <w:szCs w:val="22"/>
          <w:u w:val="single"/>
          <w:lang w:eastAsia="fr-FR"/>
        </w:rPr>
      </w:pPr>
      <w:r w:rsidRPr="00AE1F32">
        <w:rPr>
          <w:rFonts w:asciiTheme="minorHAnsi" w:eastAsia="Times New Roman" w:hAnsiTheme="minorHAnsi" w:cstheme="minorHAnsi"/>
          <w:b/>
          <w:bCs/>
          <w:sz w:val="22"/>
          <w:szCs w:val="22"/>
          <w:u w:val="single"/>
          <w:lang w:eastAsia="fr-FR"/>
        </w:rPr>
        <w:t>Traitement de données et de dossiers individuels à l’aide de l’outil comptable PEGASE</w:t>
      </w:r>
    </w:p>
    <w:p w14:paraId="56ADF0E1" w14:textId="77777777" w:rsidR="00253E15" w:rsidRPr="00AE1F32" w:rsidRDefault="00253E15" w:rsidP="00253E15">
      <w:pPr>
        <w:pStyle w:val="Pieddepage"/>
        <w:tabs>
          <w:tab w:val="left" w:pos="708"/>
        </w:tabs>
        <w:jc w:val="both"/>
        <w:rPr>
          <w:rFonts w:asciiTheme="minorHAnsi" w:hAnsiTheme="minorHAnsi" w:cstheme="minorHAnsi"/>
          <w:b/>
          <w:bCs/>
          <w:sz w:val="22"/>
          <w:szCs w:val="22"/>
          <w:u w:val="single"/>
        </w:rPr>
      </w:pPr>
    </w:p>
    <w:p w14:paraId="4D70ACD2" w14:textId="0F4285C6" w:rsidR="00253E15" w:rsidRPr="00AE1F32" w:rsidRDefault="00253E15" w:rsidP="000C24D4">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Traitement des dossiers sociaux après décision du Conseil de l’</w:t>
      </w:r>
      <w:r w:rsidR="006F63DA">
        <w:rPr>
          <w:rFonts w:asciiTheme="minorHAnsi" w:hAnsiTheme="minorHAnsi" w:cstheme="minorHAnsi"/>
          <w:bCs/>
          <w:sz w:val="22"/>
          <w:szCs w:val="22"/>
        </w:rPr>
        <w:t>A</w:t>
      </w:r>
      <w:r w:rsidRPr="00AE1F32">
        <w:rPr>
          <w:rFonts w:asciiTheme="minorHAnsi" w:hAnsiTheme="minorHAnsi" w:cstheme="minorHAnsi"/>
          <w:bCs/>
          <w:sz w:val="22"/>
          <w:szCs w:val="22"/>
        </w:rPr>
        <w:t xml:space="preserve">ction </w:t>
      </w:r>
      <w:r w:rsidR="006F63DA">
        <w:rPr>
          <w:rFonts w:asciiTheme="minorHAnsi" w:hAnsiTheme="minorHAnsi" w:cstheme="minorHAnsi"/>
          <w:bCs/>
          <w:sz w:val="22"/>
          <w:szCs w:val="22"/>
        </w:rPr>
        <w:t>S</w:t>
      </w:r>
      <w:r w:rsidRPr="00AE1F32">
        <w:rPr>
          <w:rFonts w:asciiTheme="minorHAnsi" w:hAnsiTheme="minorHAnsi" w:cstheme="minorHAnsi"/>
          <w:bCs/>
          <w:sz w:val="22"/>
          <w:szCs w:val="22"/>
        </w:rPr>
        <w:t>ociale + paiements</w:t>
      </w:r>
    </w:p>
    <w:p w14:paraId="42B7B16F" w14:textId="77777777" w:rsidR="000C24D4" w:rsidRPr="00AE1F32" w:rsidRDefault="000C24D4" w:rsidP="000C24D4">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Exécuter les paiements des dossiers complémentaires aux ressources que l’on reçoit à chaque début de mois.</w:t>
      </w:r>
    </w:p>
    <w:p w14:paraId="76A2D9AA" w14:textId="23D2104A" w:rsidR="00253E15" w:rsidRPr="00AE1F32" w:rsidRDefault="00253E15" w:rsidP="000C24D4">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Octroi</w:t>
      </w:r>
      <w:r w:rsidR="000C24D4" w:rsidRPr="00AE1F32">
        <w:rPr>
          <w:rFonts w:asciiTheme="minorHAnsi" w:hAnsiTheme="minorHAnsi" w:cstheme="minorHAnsi"/>
          <w:bCs/>
          <w:sz w:val="22"/>
          <w:szCs w:val="22"/>
        </w:rPr>
        <w:t xml:space="preserve">s, </w:t>
      </w:r>
      <w:r w:rsidRPr="00AE1F32">
        <w:rPr>
          <w:rFonts w:asciiTheme="minorHAnsi" w:hAnsiTheme="minorHAnsi" w:cstheme="minorHAnsi"/>
          <w:bCs/>
          <w:sz w:val="22"/>
          <w:szCs w:val="22"/>
        </w:rPr>
        <w:t>déductions diverses et encodage</w:t>
      </w:r>
      <w:r w:rsidR="000C24D4" w:rsidRPr="00AE1F32">
        <w:rPr>
          <w:rFonts w:asciiTheme="minorHAnsi" w:hAnsiTheme="minorHAnsi" w:cstheme="minorHAnsi"/>
          <w:bCs/>
          <w:sz w:val="22"/>
          <w:szCs w:val="22"/>
        </w:rPr>
        <w:t>s</w:t>
      </w:r>
      <w:r w:rsidRPr="00AE1F32">
        <w:rPr>
          <w:rFonts w:asciiTheme="minorHAnsi" w:hAnsiTheme="minorHAnsi" w:cstheme="minorHAnsi"/>
          <w:bCs/>
          <w:sz w:val="22"/>
          <w:szCs w:val="22"/>
        </w:rPr>
        <w:t xml:space="preserve"> comptable</w:t>
      </w:r>
      <w:r w:rsidR="000C24D4" w:rsidRPr="00AE1F32">
        <w:rPr>
          <w:rFonts w:asciiTheme="minorHAnsi" w:hAnsiTheme="minorHAnsi" w:cstheme="minorHAnsi"/>
          <w:bCs/>
          <w:sz w:val="22"/>
          <w:szCs w:val="22"/>
        </w:rPr>
        <w:t>s</w:t>
      </w:r>
      <w:r w:rsidRPr="00AE1F32">
        <w:rPr>
          <w:rFonts w:asciiTheme="minorHAnsi" w:hAnsiTheme="minorHAnsi" w:cstheme="minorHAnsi"/>
          <w:bCs/>
          <w:sz w:val="22"/>
          <w:szCs w:val="22"/>
        </w:rPr>
        <w:t xml:space="preserve"> via la procédure </w:t>
      </w:r>
      <w:r w:rsidR="000C24D4" w:rsidRPr="00AE1F32">
        <w:rPr>
          <w:rFonts w:asciiTheme="minorHAnsi" w:hAnsiTheme="minorHAnsi" w:cstheme="minorHAnsi"/>
          <w:bCs/>
          <w:sz w:val="22"/>
          <w:szCs w:val="22"/>
        </w:rPr>
        <w:t xml:space="preserve">de </w:t>
      </w:r>
      <w:r w:rsidRPr="00AE1F32">
        <w:rPr>
          <w:rFonts w:asciiTheme="minorHAnsi" w:hAnsiTheme="minorHAnsi" w:cstheme="minorHAnsi"/>
          <w:bCs/>
          <w:sz w:val="22"/>
          <w:szCs w:val="22"/>
        </w:rPr>
        <w:t>mandatement.</w:t>
      </w:r>
    </w:p>
    <w:p w14:paraId="73D174F1" w14:textId="77777777" w:rsidR="00253E15" w:rsidRPr="00AE1F32" w:rsidRDefault="00253E15" w:rsidP="000C24D4">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Stopper les paiements déjà encodés s’il y a une suppression</w:t>
      </w:r>
    </w:p>
    <w:p w14:paraId="658F6D9D" w14:textId="688CAC2D" w:rsidR="00253E15" w:rsidRPr="00AE1F32" w:rsidRDefault="00253E15" w:rsidP="000C24D4">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 xml:space="preserve">Répondre aux demandes diverses </w:t>
      </w:r>
      <w:r w:rsidR="000C24D4" w:rsidRPr="00AE1F32">
        <w:rPr>
          <w:rFonts w:asciiTheme="minorHAnsi" w:hAnsiTheme="minorHAnsi" w:cstheme="minorHAnsi"/>
          <w:bCs/>
          <w:sz w:val="22"/>
          <w:szCs w:val="22"/>
        </w:rPr>
        <w:t xml:space="preserve">des bénéficiaires et des organismes externes </w:t>
      </w:r>
      <w:r w:rsidRPr="00AE1F32">
        <w:rPr>
          <w:rFonts w:asciiTheme="minorHAnsi" w:hAnsiTheme="minorHAnsi" w:cstheme="minorHAnsi"/>
          <w:bCs/>
          <w:sz w:val="22"/>
          <w:szCs w:val="22"/>
        </w:rPr>
        <w:t>(syndicats, CAPAC, mutuelle, SPF, ONP)</w:t>
      </w:r>
      <w:r w:rsidR="000C24D4" w:rsidRPr="00AE1F32">
        <w:rPr>
          <w:rFonts w:asciiTheme="minorHAnsi" w:hAnsiTheme="minorHAnsi" w:cstheme="minorHAnsi"/>
          <w:bCs/>
          <w:sz w:val="22"/>
          <w:szCs w:val="22"/>
        </w:rPr>
        <w:t xml:space="preserve"> dans le cadre des aides complémentaires et de paiements f</w:t>
      </w:r>
      <w:r w:rsidRPr="00AE1F32">
        <w:rPr>
          <w:rFonts w:asciiTheme="minorHAnsi" w:hAnsiTheme="minorHAnsi" w:cstheme="minorHAnsi"/>
          <w:bCs/>
          <w:sz w:val="22"/>
          <w:szCs w:val="22"/>
        </w:rPr>
        <w:t>uturs.</w:t>
      </w:r>
    </w:p>
    <w:p w14:paraId="53616509" w14:textId="05F3A840" w:rsidR="00253E15" w:rsidRPr="00AE1F32" w:rsidRDefault="00253E15" w:rsidP="000C24D4">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Exécuter les paiements des dossiers complémentaires aux ressources</w:t>
      </w:r>
      <w:r w:rsidR="000C24D4" w:rsidRPr="00AE1F32">
        <w:rPr>
          <w:rFonts w:asciiTheme="minorHAnsi" w:hAnsiTheme="minorHAnsi" w:cstheme="minorHAnsi"/>
          <w:bCs/>
          <w:sz w:val="22"/>
          <w:szCs w:val="22"/>
        </w:rPr>
        <w:t>.</w:t>
      </w:r>
    </w:p>
    <w:p w14:paraId="363119D1" w14:textId="77777777" w:rsidR="00253E15" w:rsidRPr="00AE1F32" w:rsidRDefault="00253E15" w:rsidP="00253E15">
      <w:pPr>
        <w:pStyle w:val="Pieddepage"/>
        <w:tabs>
          <w:tab w:val="left" w:pos="708"/>
        </w:tabs>
        <w:ind w:left="720"/>
        <w:jc w:val="both"/>
        <w:rPr>
          <w:rFonts w:asciiTheme="minorHAnsi" w:hAnsiTheme="minorHAnsi" w:cstheme="minorHAnsi"/>
          <w:bCs/>
          <w:sz w:val="22"/>
          <w:szCs w:val="22"/>
        </w:rPr>
      </w:pPr>
    </w:p>
    <w:p w14:paraId="558AA0E1" w14:textId="77777777" w:rsidR="00253E15" w:rsidRPr="00AE1F32" w:rsidRDefault="00253E15" w:rsidP="00253E15">
      <w:pPr>
        <w:pStyle w:val="Pieddepage"/>
        <w:tabs>
          <w:tab w:val="left" w:pos="708"/>
        </w:tabs>
        <w:jc w:val="both"/>
        <w:rPr>
          <w:rFonts w:asciiTheme="minorHAnsi" w:eastAsia="Times New Roman" w:hAnsiTheme="minorHAnsi" w:cstheme="minorHAnsi"/>
          <w:b/>
          <w:bCs/>
          <w:sz w:val="22"/>
          <w:szCs w:val="22"/>
          <w:u w:val="single"/>
          <w:lang w:eastAsia="fr-FR"/>
        </w:rPr>
      </w:pPr>
      <w:r w:rsidRPr="00AE1F32">
        <w:rPr>
          <w:rFonts w:asciiTheme="minorHAnsi" w:eastAsia="Times New Roman" w:hAnsiTheme="minorHAnsi" w:cstheme="minorHAnsi"/>
          <w:b/>
          <w:bCs/>
          <w:sz w:val="22"/>
          <w:szCs w:val="22"/>
          <w:u w:val="single"/>
          <w:lang w:eastAsia="fr-FR"/>
        </w:rPr>
        <w:t>Introduction des subsides</w:t>
      </w:r>
    </w:p>
    <w:p w14:paraId="3060C7EF" w14:textId="77777777" w:rsidR="00253E15" w:rsidRPr="00AE1F32" w:rsidRDefault="00253E15" w:rsidP="00253E15">
      <w:pPr>
        <w:pStyle w:val="Pieddepage"/>
        <w:tabs>
          <w:tab w:val="left" w:pos="708"/>
        </w:tabs>
        <w:jc w:val="both"/>
        <w:rPr>
          <w:rFonts w:asciiTheme="minorHAnsi" w:hAnsiTheme="minorHAnsi" w:cstheme="minorHAnsi"/>
          <w:b/>
          <w:bCs/>
          <w:sz w:val="22"/>
          <w:szCs w:val="22"/>
          <w:u w:val="single"/>
        </w:rPr>
      </w:pPr>
    </w:p>
    <w:p w14:paraId="424ACD60" w14:textId="3F041E1E" w:rsidR="00253E15" w:rsidRPr="00AE1F32" w:rsidRDefault="00253E15" w:rsidP="00253E15">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Demande</w:t>
      </w:r>
      <w:r w:rsidR="000C24D4" w:rsidRPr="00AE1F32">
        <w:rPr>
          <w:rFonts w:asciiTheme="minorHAnsi" w:hAnsiTheme="minorHAnsi" w:cstheme="minorHAnsi"/>
          <w:bCs/>
          <w:sz w:val="22"/>
          <w:szCs w:val="22"/>
        </w:rPr>
        <w:t>r</w:t>
      </w:r>
      <w:r w:rsidRPr="00AE1F32">
        <w:rPr>
          <w:rFonts w:asciiTheme="minorHAnsi" w:hAnsiTheme="minorHAnsi" w:cstheme="minorHAnsi"/>
          <w:bCs/>
          <w:sz w:val="22"/>
          <w:szCs w:val="22"/>
        </w:rPr>
        <w:t xml:space="preserve"> </w:t>
      </w:r>
      <w:r w:rsidR="000C24D4" w:rsidRPr="00AE1F32">
        <w:rPr>
          <w:rFonts w:asciiTheme="minorHAnsi" w:hAnsiTheme="minorHAnsi" w:cstheme="minorHAnsi"/>
          <w:bCs/>
          <w:sz w:val="22"/>
          <w:szCs w:val="22"/>
        </w:rPr>
        <w:t>le</w:t>
      </w:r>
      <w:r w:rsidRPr="00AE1F32">
        <w:rPr>
          <w:rFonts w:asciiTheme="minorHAnsi" w:hAnsiTheme="minorHAnsi" w:cstheme="minorHAnsi"/>
          <w:bCs/>
          <w:sz w:val="22"/>
          <w:szCs w:val="22"/>
        </w:rPr>
        <w:t xml:space="preserve"> subside</w:t>
      </w:r>
      <w:r w:rsidR="000C24D4" w:rsidRPr="00AE1F32">
        <w:rPr>
          <w:rFonts w:asciiTheme="minorHAnsi" w:hAnsiTheme="minorHAnsi" w:cstheme="minorHAnsi"/>
          <w:bCs/>
          <w:sz w:val="22"/>
          <w:szCs w:val="22"/>
        </w:rPr>
        <w:t xml:space="preserve"> ad hoc</w:t>
      </w:r>
      <w:r w:rsidRPr="00AE1F32">
        <w:rPr>
          <w:rFonts w:asciiTheme="minorHAnsi" w:hAnsiTheme="minorHAnsi" w:cstheme="minorHAnsi"/>
          <w:bCs/>
          <w:sz w:val="22"/>
          <w:szCs w:val="22"/>
        </w:rPr>
        <w:t xml:space="preserve"> via</w:t>
      </w:r>
      <w:r w:rsidR="000C24D4" w:rsidRPr="00AE1F32">
        <w:rPr>
          <w:rFonts w:asciiTheme="minorHAnsi" w:hAnsiTheme="minorHAnsi" w:cstheme="minorHAnsi"/>
          <w:bCs/>
          <w:sz w:val="22"/>
          <w:szCs w:val="22"/>
        </w:rPr>
        <w:t xml:space="preserve"> le</w:t>
      </w:r>
      <w:r w:rsidRPr="00AE1F32">
        <w:rPr>
          <w:rFonts w:asciiTheme="minorHAnsi" w:hAnsiTheme="minorHAnsi" w:cstheme="minorHAnsi"/>
          <w:bCs/>
          <w:sz w:val="22"/>
          <w:szCs w:val="22"/>
        </w:rPr>
        <w:t xml:space="preserve"> formulaire B</w:t>
      </w:r>
      <w:r w:rsidR="000C24D4" w:rsidRPr="00AE1F32">
        <w:rPr>
          <w:rFonts w:asciiTheme="minorHAnsi" w:hAnsiTheme="minorHAnsi" w:cstheme="minorHAnsi"/>
          <w:bCs/>
          <w:sz w:val="22"/>
          <w:szCs w:val="22"/>
        </w:rPr>
        <w:t>.</w:t>
      </w:r>
    </w:p>
    <w:p w14:paraId="4422B12B" w14:textId="7AD77FAD" w:rsidR="000C24D4" w:rsidRPr="00AE1F32" w:rsidRDefault="000C24D4" w:rsidP="00623FC0">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 xml:space="preserve">Réaliser le </w:t>
      </w:r>
      <w:r w:rsidR="00253E15" w:rsidRPr="00AE1F32">
        <w:rPr>
          <w:rFonts w:asciiTheme="minorHAnsi" w:hAnsiTheme="minorHAnsi" w:cstheme="minorHAnsi"/>
          <w:bCs/>
          <w:sz w:val="22"/>
          <w:szCs w:val="22"/>
        </w:rPr>
        <w:t>formulaire C s’il s’agit d’une suppression ou d’un refus</w:t>
      </w:r>
      <w:r w:rsidRPr="00AE1F32">
        <w:rPr>
          <w:rFonts w:asciiTheme="minorHAnsi" w:hAnsiTheme="minorHAnsi" w:cstheme="minorHAnsi"/>
          <w:bCs/>
          <w:sz w:val="22"/>
          <w:szCs w:val="22"/>
        </w:rPr>
        <w:t>.</w:t>
      </w:r>
    </w:p>
    <w:p w14:paraId="390BB384" w14:textId="22F13F50" w:rsidR="00253E15" w:rsidRPr="00AE1F32" w:rsidRDefault="00253E15" w:rsidP="00623FC0">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Envo</w:t>
      </w:r>
      <w:r w:rsidR="000C24D4" w:rsidRPr="00AE1F32">
        <w:rPr>
          <w:rFonts w:asciiTheme="minorHAnsi" w:hAnsiTheme="minorHAnsi" w:cstheme="minorHAnsi"/>
          <w:bCs/>
          <w:sz w:val="22"/>
          <w:szCs w:val="22"/>
        </w:rPr>
        <w:t>yer</w:t>
      </w:r>
      <w:r w:rsidRPr="00AE1F32">
        <w:rPr>
          <w:rFonts w:asciiTheme="minorHAnsi" w:hAnsiTheme="minorHAnsi" w:cstheme="minorHAnsi"/>
          <w:bCs/>
          <w:sz w:val="22"/>
          <w:szCs w:val="22"/>
        </w:rPr>
        <w:t xml:space="preserve"> un formulaire D renseignant le montant et la période concernée</w:t>
      </w:r>
      <w:r w:rsidR="000C24D4" w:rsidRPr="00AE1F32">
        <w:rPr>
          <w:rFonts w:asciiTheme="minorHAnsi" w:hAnsiTheme="minorHAnsi" w:cstheme="minorHAnsi"/>
          <w:bCs/>
          <w:sz w:val="22"/>
          <w:szCs w:val="22"/>
        </w:rPr>
        <w:t>.</w:t>
      </w:r>
    </w:p>
    <w:p w14:paraId="10F28EB8" w14:textId="77777777" w:rsidR="00253E15" w:rsidRPr="00AE1F32" w:rsidRDefault="00253E15" w:rsidP="00253E15">
      <w:pPr>
        <w:pStyle w:val="Pieddepage"/>
        <w:tabs>
          <w:tab w:val="left" w:pos="708"/>
        </w:tabs>
        <w:jc w:val="both"/>
        <w:rPr>
          <w:rFonts w:asciiTheme="minorHAnsi" w:hAnsiTheme="minorHAnsi" w:cstheme="minorHAnsi"/>
          <w:bCs/>
          <w:sz w:val="22"/>
          <w:szCs w:val="22"/>
        </w:rPr>
      </w:pPr>
    </w:p>
    <w:p w14:paraId="4459F26C" w14:textId="77777777" w:rsidR="00253E15" w:rsidRPr="00AE1F32" w:rsidRDefault="00253E15" w:rsidP="00253E15">
      <w:pPr>
        <w:pStyle w:val="Pieddepage"/>
        <w:tabs>
          <w:tab w:val="left" w:pos="708"/>
        </w:tabs>
        <w:jc w:val="both"/>
        <w:rPr>
          <w:rFonts w:asciiTheme="minorHAnsi" w:eastAsia="Times New Roman" w:hAnsiTheme="minorHAnsi" w:cstheme="minorHAnsi"/>
          <w:b/>
          <w:bCs/>
          <w:sz w:val="22"/>
          <w:szCs w:val="22"/>
          <w:u w:val="single"/>
          <w:lang w:eastAsia="fr-FR"/>
        </w:rPr>
      </w:pPr>
      <w:r w:rsidRPr="00AE1F32">
        <w:rPr>
          <w:rFonts w:asciiTheme="minorHAnsi" w:eastAsia="Times New Roman" w:hAnsiTheme="minorHAnsi" w:cstheme="minorHAnsi"/>
          <w:b/>
          <w:bCs/>
          <w:sz w:val="22"/>
          <w:szCs w:val="22"/>
          <w:u w:val="single"/>
          <w:lang w:eastAsia="fr-FR"/>
        </w:rPr>
        <w:t>Tâches administratives et lors des permanences</w:t>
      </w:r>
    </w:p>
    <w:p w14:paraId="1C30F55B" w14:textId="77777777" w:rsidR="00253E15" w:rsidRPr="00AE1F32" w:rsidRDefault="00253E15" w:rsidP="00253E15">
      <w:pPr>
        <w:pStyle w:val="Pieddepage"/>
        <w:tabs>
          <w:tab w:val="left" w:pos="708"/>
        </w:tabs>
        <w:jc w:val="both"/>
        <w:rPr>
          <w:rFonts w:asciiTheme="minorHAnsi" w:hAnsiTheme="minorHAnsi" w:cstheme="minorHAnsi"/>
          <w:b/>
          <w:bCs/>
          <w:sz w:val="22"/>
          <w:szCs w:val="22"/>
          <w:u w:val="single"/>
        </w:rPr>
      </w:pPr>
    </w:p>
    <w:p w14:paraId="49B6014F" w14:textId="097CBA62" w:rsidR="00253E15" w:rsidRPr="00AE1F32" w:rsidRDefault="000C24D4" w:rsidP="00253E15">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Collecter, vérifier et t</w:t>
      </w:r>
      <w:r w:rsidR="00253E15" w:rsidRPr="00AE1F32">
        <w:rPr>
          <w:rFonts w:asciiTheme="minorHAnsi" w:hAnsiTheme="minorHAnsi" w:cstheme="minorHAnsi"/>
          <w:bCs/>
          <w:sz w:val="22"/>
          <w:szCs w:val="22"/>
        </w:rPr>
        <w:t>rait</w:t>
      </w:r>
      <w:r w:rsidRPr="00AE1F32">
        <w:rPr>
          <w:rFonts w:asciiTheme="minorHAnsi" w:hAnsiTheme="minorHAnsi" w:cstheme="minorHAnsi"/>
          <w:bCs/>
          <w:sz w:val="22"/>
          <w:szCs w:val="22"/>
        </w:rPr>
        <w:t>er</w:t>
      </w:r>
      <w:r w:rsidR="00253E15" w:rsidRPr="00AE1F32">
        <w:rPr>
          <w:rFonts w:asciiTheme="minorHAnsi" w:hAnsiTheme="minorHAnsi" w:cstheme="minorHAnsi"/>
          <w:bCs/>
          <w:sz w:val="22"/>
          <w:szCs w:val="22"/>
        </w:rPr>
        <w:t xml:space="preserve"> </w:t>
      </w:r>
      <w:r w:rsidRPr="00AE1F32">
        <w:rPr>
          <w:rFonts w:asciiTheme="minorHAnsi" w:hAnsiTheme="minorHAnsi" w:cstheme="minorHAnsi"/>
          <w:bCs/>
          <w:sz w:val="22"/>
          <w:szCs w:val="22"/>
        </w:rPr>
        <w:t>les demandes des</w:t>
      </w:r>
      <w:r w:rsidR="00253E15" w:rsidRPr="00AE1F32">
        <w:rPr>
          <w:rFonts w:asciiTheme="minorHAnsi" w:hAnsiTheme="minorHAnsi" w:cstheme="minorHAnsi"/>
          <w:bCs/>
          <w:sz w:val="22"/>
          <w:szCs w:val="22"/>
        </w:rPr>
        <w:t xml:space="preserve"> usagers</w:t>
      </w:r>
      <w:r w:rsidRPr="00AE1F32">
        <w:rPr>
          <w:rFonts w:asciiTheme="minorHAnsi" w:hAnsiTheme="minorHAnsi" w:cstheme="minorHAnsi"/>
          <w:bCs/>
          <w:sz w:val="22"/>
          <w:szCs w:val="22"/>
        </w:rPr>
        <w:t xml:space="preserve"> reçues par mail</w:t>
      </w:r>
      <w:r w:rsidR="00253E15" w:rsidRPr="00AE1F32">
        <w:rPr>
          <w:rFonts w:asciiTheme="minorHAnsi" w:hAnsiTheme="minorHAnsi" w:cstheme="minorHAnsi"/>
          <w:bCs/>
          <w:sz w:val="22"/>
          <w:szCs w:val="22"/>
        </w:rPr>
        <w:t>.</w:t>
      </w:r>
    </w:p>
    <w:p w14:paraId="665D1900" w14:textId="702DB761" w:rsidR="00253E15" w:rsidRPr="00AE1F32" w:rsidRDefault="00253E15" w:rsidP="00253E15">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G</w:t>
      </w:r>
      <w:r w:rsidR="000C24D4" w:rsidRPr="00AE1F32">
        <w:rPr>
          <w:rFonts w:asciiTheme="minorHAnsi" w:hAnsiTheme="minorHAnsi" w:cstheme="minorHAnsi"/>
          <w:bCs/>
          <w:sz w:val="22"/>
          <w:szCs w:val="22"/>
        </w:rPr>
        <w:t>érer</w:t>
      </w:r>
      <w:r w:rsidRPr="00AE1F32">
        <w:rPr>
          <w:rFonts w:asciiTheme="minorHAnsi" w:hAnsiTheme="minorHAnsi" w:cstheme="minorHAnsi"/>
          <w:bCs/>
          <w:sz w:val="22"/>
          <w:szCs w:val="22"/>
        </w:rPr>
        <w:t xml:space="preserve"> </w:t>
      </w:r>
      <w:r w:rsidR="000C24D4" w:rsidRPr="00AE1F32">
        <w:rPr>
          <w:rFonts w:asciiTheme="minorHAnsi" w:hAnsiTheme="minorHAnsi" w:cstheme="minorHAnsi"/>
          <w:bCs/>
          <w:sz w:val="22"/>
          <w:szCs w:val="22"/>
        </w:rPr>
        <w:t>le</w:t>
      </w:r>
      <w:r w:rsidRPr="00AE1F32">
        <w:rPr>
          <w:rFonts w:asciiTheme="minorHAnsi" w:hAnsiTheme="minorHAnsi" w:cstheme="minorHAnsi"/>
          <w:bCs/>
          <w:sz w:val="22"/>
          <w:szCs w:val="22"/>
        </w:rPr>
        <w:t xml:space="preserve"> guichet</w:t>
      </w:r>
      <w:r w:rsidR="000C24D4" w:rsidRPr="00AE1F32">
        <w:rPr>
          <w:rFonts w:asciiTheme="minorHAnsi" w:hAnsiTheme="minorHAnsi" w:cstheme="minorHAnsi"/>
          <w:bCs/>
          <w:sz w:val="22"/>
          <w:szCs w:val="22"/>
        </w:rPr>
        <w:t xml:space="preserve"> avec les collaborateurs</w:t>
      </w:r>
      <w:r w:rsidRPr="00AE1F32">
        <w:rPr>
          <w:rFonts w:asciiTheme="minorHAnsi" w:hAnsiTheme="minorHAnsi" w:cstheme="minorHAnsi"/>
          <w:bCs/>
          <w:sz w:val="22"/>
          <w:szCs w:val="22"/>
        </w:rPr>
        <w:t xml:space="preserve"> lors des jours de permanences.</w:t>
      </w:r>
    </w:p>
    <w:p w14:paraId="1C950505" w14:textId="77777777" w:rsidR="00253E15" w:rsidRPr="00AE1F32" w:rsidRDefault="00253E15" w:rsidP="00253E15">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 xml:space="preserve">Traiter les demandes des usagers et écouter chaque bénéficiaire. </w:t>
      </w:r>
    </w:p>
    <w:p w14:paraId="1BEE5980" w14:textId="77777777" w:rsidR="00253E15" w:rsidRPr="00AE1F32" w:rsidRDefault="00253E15" w:rsidP="00253E15">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Répondre à chaque demande en fonction de la procédure applicable par les informations adéquates.</w:t>
      </w:r>
    </w:p>
    <w:p w14:paraId="45142233" w14:textId="77777777" w:rsidR="00AE1F32" w:rsidRPr="00AE1F32" w:rsidRDefault="00AE1F32" w:rsidP="00413A30">
      <w:pPr>
        <w:pStyle w:val="Pieddepage"/>
        <w:tabs>
          <w:tab w:val="left" w:pos="708"/>
        </w:tabs>
        <w:ind w:firstLine="720"/>
        <w:jc w:val="both"/>
        <w:rPr>
          <w:rFonts w:asciiTheme="minorHAnsi" w:hAnsiTheme="minorHAnsi" w:cstheme="minorHAnsi"/>
          <w:sz w:val="22"/>
          <w:szCs w:val="22"/>
        </w:rPr>
      </w:pPr>
    </w:p>
    <w:p w14:paraId="7F1F99D1" w14:textId="77777777" w:rsidR="00253E15" w:rsidRPr="00AE1F32" w:rsidRDefault="00253E15" w:rsidP="00253E15">
      <w:pPr>
        <w:pStyle w:val="Pieddepage"/>
        <w:tabs>
          <w:tab w:val="left" w:pos="708"/>
        </w:tabs>
        <w:jc w:val="both"/>
        <w:rPr>
          <w:rFonts w:asciiTheme="minorHAnsi" w:eastAsia="Times New Roman" w:hAnsiTheme="minorHAnsi" w:cstheme="minorHAnsi"/>
          <w:b/>
          <w:bCs/>
          <w:sz w:val="22"/>
          <w:szCs w:val="22"/>
          <w:u w:val="single"/>
          <w:lang w:eastAsia="fr-FR"/>
        </w:rPr>
      </w:pPr>
      <w:r w:rsidRPr="00AE1F32">
        <w:rPr>
          <w:rFonts w:asciiTheme="minorHAnsi" w:eastAsia="Times New Roman" w:hAnsiTheme="minorHAnsi" w:cstheme="minorHAnsi"/>
          <w:b/>
          <w:bCs/>
          <w:sz w:val="22"/>
          <w:szCs w:val="22"/>
          <w:u w:val="single"/>
          <w:lang w:eastAsia="fr-FR"/>
        </w:rPr>
        <w:t>Support envers les responsables et des autres services</w:t>
      </w:r>
    </w:p>
    <w:p w14:paraId="711539ED" w14:textId="77777777" w:rsidR="00253E15" w:rsidRPr="00AE1F32" w:rsidRDefault="00253E15" w:rsidP="00253E15">
      <w:pPr>
        <w:pStyle w:val="Pieddepage"/>
        <w:tabs>
          <w:tab w:val="left" w:pos="708"/>
        </w:tabs>
        <w:jc w:val="both"/>
        <w:rPr>
          <w:rFonts w:asciiTheme="minorHAnsi" w:hAnsiTheme="minorHAnsi" w:cstheme="minorHAnsi"/>
          <w:b/>
          <w:bCs/>
          <w:sz w:val="22"/>
          <w:szCs w:val="22"/>
          <w:u w:val="single"/>
        </w:rPr>
      </w:pPr>
    </w:p>
    <w:p w14:paraId="7A5CD272" w14:textId="77777777" w:rsidR="00253E15" w:rsidRPr="00AE1F32" w:rsidRDefault="00253E15" w:rsidP="00253E15">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Exécuter les tâches de support administratif à la demande des personnes externes au service.</w:t>
      </w:r>
    </w:p>
    <w:p w14:paraId="685B9C07" w14:textId="6519F89D" w:rsidR="00A20DC8" w:rsidRPr="009D5797" w:rsidRDefault="00253E15" w:rsidP="009D5797">
      <w:pPr>
        <w:pStyle w:val="Pieddepage"/>
        <w:numPr>
          <w:ilvl w:val="0"/>
          <w:numId w:val="28"/>
        </w:numPr>
        <w:tabs>
          <w:tab w:val="left" w:pos="708"/>
        </w:tabs>
        <w:autoSpaceDE/>
        <w:autoSpaceDN/>
        <w:adjustRightInd/>
        <w:jc w:val="both"/>
        <w:rPr>
          <w:rFonts w:asciiTheme="minorHAnsi" w:hAnsiTheme="minorHAnsi" w:cstheme="minorHAnsi"/>
          <w:bCs/>
          <w:sz w:val="22"/>
          <w:szCs w:val="22"/>
        </w:rPr>
      </w:pPr>
      <w:r w:rsidRPr="00AE1F32">
        <w:rPr>
          <w:rFonts w:asciiTheme="minorHAnsi" w:hAnsiTheme="minorHAnsi" w:cstheme="minorHAnsi"/>
          <w:bCs/>
          <w:sz w:val="22"/>
          <w:szCs w:val="22"/>
        </w:rPr>
        <w:t xml:space="preserve">Collaboration en équipe et contacts divers avec le service Social général et le service de la Recette. </w:t>
      </w:r>
    </w:p>
    <w:p w14:paraId="609A35E4" w14:textId="77777777" w:rsidR="00413A30" w:rsidRDefault="00413A30" w:rsidP="00A26AEA">
      <w:pPr>
        <w:jc w:val="center"/>
        <w:rPr>
          <w:rFonts w:asciiTheme="minorHAnsi" w:hAnsiTheme="minorHAnsi" w:cs="Arial"/>
          <w:b/>
          <w:color w:val="008000"/>
          <w:sz w:val="22"/>
          <w:szCs w:val="22"/>
          <w:u w:val="single"/>
        </w:rPr>
      </w:pPr>
    </w:p>
    <w:p w14:paraId="778D7271" w14:textId="3F8D3EDD" w:rsidR="005212A5" w:rsidRDefault="005212A5" w:rsidP="009B028E">
      <w:pPr>
        <w:pStyle w:val="Paragraphedeliste"/>
        <w:jc w:val="center"/>
        <w:rPr>
          <w:rFonts w:asciiTheme="minorHAnsi" w:hAnsiTheme="minorHAnsi" w:cs="Arial"/>
          <w:b/>
          <w:color w:val="008000"/>
          <w:sz w:val="22"/>
          <w:szCs w:val="22"/>
          <w:u w:val="single"/>
        </w:rPr>
      </w:pPr>
      <w:r w:rsidRPr="00435C10">
        <w:rPr>
          <w:rFonts w:asciiTheme="minorHAnsi" w:hAnsiTheme="minorHAnsi" w:cs="Arial"/>
          <w:b/>
          <w:color w:val="008000"/>
          <w:sz w:val="22"/>
          <w:szCs w:val="22"/>
          <w:u w:val="single"/>
        </w:rPr>
        <w:lastRenderedPageBreak/>
        <w:t>C</w:t>
      </w:r>
      <w:r w:rsidR="008330FA" w:rsidRPr="00435C10">
        <w:rPr>
          <w:rFonts w:asciiTheme="minorHAnsi" w:hAnsiTheme="minorHAnsi" w:cs="Arial"/>
          <w:b/>
          <w:color w:val="008000"/>
          <w:sz w:val="22"/>
          <w:szCs w:val="22"/>
          <w:u w:val="single"/>
        </w:rPr>
        <w:t>OMPETENCES</w:t>
      </w:r>
    </w:p>
    <w:p w14:paraId="3A211BBD" w14:textId="77777777" w:rsidR="009B028E" w:rsidRPr="00AE1F32" w:rsidRDefault="009B028E" w:rsidP="009B028E">
      <w:pPr>
        <w:pStyle w:val="Paragraphedeliste"/>
        <w:jc w:val="center"/>
        <w:rPr>
          <w:rFonts w:asciiTheme="minorHAnsi" w:hAnsiTheme="minorHAnsi" w:cs="Arial"/>
          <w:b/>
          <w:color w:val="008000"/>
          <w:sz w:val="22"/>
          <w:szCs w:val="22"/>
          <w:u w:val="single"/>
        </w:rPr>
      </w:pPr>
    </w:p>
    <w:p w14:paraId="133AEE06" w14:textId="77777777" w:rsidR="005A02FA" w:rsidRPr="00AE1F32" w:rsidRDefault="000C7194" w:rsidP="00673A83">
      <w:pPr>
        <w:pStyle w:val="Sansinterligne"/>
        <w:rPr>
          <w:rFonts w:eastAsia="Times New Roman" w:cstheme="minorHAnsi"/>
          <w:b/>
          <w:bCs/>
          <w:u w:val="single"/>
          <w:lang w:eastAsia="fr-FR"/>
        </w:rPr>
      </w:pPr>
      <w:bookmarkStart w:id="0" w:name="_Hlk205447194"/>
      <w:r w:rsidRPr="00AE1F32">
        <w:rPr>
          <w:rFonts w:eastAsia="Times New Roman" w:cstheme="minorHAnsi"/>
          <w:b/>
          <w:bCs/>
          <w:u w:val="single"/>
          <w:lang w:eastAsia="fr-FR"/>
        </w:rPr>
        <w:t>Savoirs</w:t>
      </w:r>
      <w:r w:rsidR="004852B1" w:rsidRPr="00AE1F32">
        <w:rPr>
          <w:rFonts w:eastAsia="Times New Roman" w:cstheme="minorHAnsi"/>
          <w:b/>
          <w:bCs/>
          <w:u w:val="single"/>
          <w:lang w:eastAsia="fr-FR"/>
        </w:rPr>
        <w:t xml:space="preserve"> </w:t>
      </w:r>
    </w:p>
    <w:p w14:paraId="767E91DF" w14:textId="77777777" w:rsidR="004852B1" w:rsidRPr="00AE1F32" w:rsidRDefault="004852B1" w:rsidP="005A02FA">
      <w:pPr>
        <w:autoSpaceDE/>
        <w:autoSpaceDN/>
        <w:adjustRightInd/>
        <w:spacing w:line="276" w:lineRule="auto"/>
        <w:jc w:val="both"/>
        <w:rPr>
          <w:rFonts w:asciiTheme="minorHAnsi" w:eastAsia="Times New Roman" w:hAnsiTheme="minorHAnsi" w:cstheme="minorHAnsi"/>
          <w:b/>
          <w:bCs/>
          <w:sz w:val="22"/>
          <w:szCs w:val="22"/>
          <w:lang w:eastAsia="fr-FR"/>
        </w:rPr>
      </w:pPr>
    </w:p>
    <w:p w14:paraId="76E8EDA1" w14:textId="5FF019DC" w:rsidR="0036741F" w:rsidRPr="00AE1F32" w:rsidRDefault="0036741F" w:rsidP="0036741F">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 xml:space="preserve">Suivre les procédures en vigueur, les processus décisionnels et respecter les règles de déontologie professionnelle et de l’éthique.  </w:t>
      </w:r>
    </w:p>
    <w:p w14:paraId="60F1387D" w14:textId="2F8C9263" w:rsidR="0036741F" w:rsidRPr="00AE1F32" w:rsidRDefault="0036741F" w:rsidP="0036741F">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Connaissance générale du fonctionnement du CPAS.</w:t>
      </w:r>
    </w:p>
    <w:p w14:paraId="21110F1E" w14:textId="5FADB6BE" w:rsidR="0036741F" w:rsidRPr="00AE1F32" w:rsidRDefault="0036741F" w:rsidP="0036741F">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Maîtrise des outils informatique de base (OUTLOOK, WORD, EXCEL, PEGASE/EOS).</w:t>
      </w:r>
    </w:p>
    <w:p w14:paraId="3EB8F861" w14:textId="77777777" w:rsidR="0036741F" w:rsidRPr="00AE1F32" w:rsidRDefault="0036741F" w:rsidP="0036741F">
      <w:pPr>
        <w:pStyle w:val="Paragraphedeliste"/>
        <w:autoSpaceDE/>
        <w:autoSpaceDN/>
        <w:adjustRightInd/>
        <w:spacing w:line="276" w:lineRule="auto"/>
        <w:jc w:val="both"/>
        <w:rPr>
          <w:rFonts w:asciiTheme="minorHAnsi" w:eastAsia="Times New Roman" w:hAnsiTheme="minorHAnsi" w:cstheme="minorHAnsi"/>
          <w:sz w:val="22"/>
          <w:szCs w:val="22"/>
          <w:lang w:eastAsia="fr-FR"/>
        </w:rPr>
      </w:pPr>
    </w:p>
    <w:p w14:paraId="6540732A" w14:textId="061B6763" w:rsidR="005A02FA" w:rsidRPr="00AE1F32" w:rsidRDefault="005A02FA" w:rsidP="00673A83">
      <w:pPr>
        <w:pStyle w:val="Sansinterligne"/>
        <w:rPr>
          <w:rFonts w:eastAsia="Times New Roman" w:cstheme="minorHAnsi"/>
          <w:lang w:eastAsia="fr-FR"/>
        </w:rPr>
      </w:pPr>
      <w:r w:rsidRPr="00AE1F32">
        <w:rPr>
          <w:rFonts w:eastAsia="Times New Roman" w:cstheme="minorHAnsi"/>
          <w:b/>
          <w:bCs/>
          <w:u w:val="single"/>
          <w:lang w:eastAsia="fr-FR"/>
        </w:rPr>
        <w:t>Savoirs à acquérir</w:t>
      </w:r>
      <w:r w:rsidRPr="00AE1F32">
        <w:rPr>
          <w:rFonts w:eastAsia="Times New Roman" w:cstheme="minorHAnsi"/>
          <w:b/>
          <w:bCs/>
          <w:lang w:eastAsia="fr-FR"/>
        </w:rPr>
        <w:t xml:space="preserve"> </w:t>
      </w:r>
      <w:r w:rsidRPr="00AE1F32">
        <w:rPr>
          <w:rFonts w:eastAsia="Times New Roman" w:cstheme="minorHAnsi"/>
          <w:lang w:eastAsia="fr-FR"/>
        </w:rPr>
        <w:t>(si déjà acquis, cela constitue un atout)</w:t>
      </w:r>
    </w:p>
    <w:p w14:paraId="5A053A56" w14:textId="77777777" w:rsidR="005A02FA" w:rsidRPr="00AE1F32" w:rsidRDefault="005A02FA" w:rsidP="005A02FA">
      <w:pPr>
        <w:autoSpaceDE/>
        <w:autoSpaceDN/>
        <w:adjustRightInd/>
        <w:spacing w:line="276" w:lineRule="auto"/>
        <w:ind w:left="720"/>
        <w:jc w:val="both"/>
        <w:rPr>
          <w:rFonts w:asciiTheme="minorHAnsi" w:eastAsia="Times New Roman" w:hAnsiTheme="minorHAnsi" w:cstheme="minorHAnsi"/>
          <w:sz w:val="22"/>
          <w:szCs w:val="22"/>
          <w:lang w:eastAsia="fr-FR"/>
        </w:rPr>
      </w:pPr>
    </w:p>
    <w:p w14:paraId="6D68AE5F" w14:textId="44ADC024" w:rsidR="000C7194" w:rsidRPr="00AE1F32" w:rsidRDefault="0036741F" w:rsidP="000C7194">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Maîtrise d</w:t>
      </w:r>
      <w:r w:rsidR="00673A83" w:rsidRPr="00AE1F32">
        <w:rPr>
          <w:rFonts w:asciiTheme="minorHAnsi" w:eastAsia="Times New Roman" w:hAnsiTheme="minorHAnsi" w:cstheme="minorHAnsi"/>
          <w:sz w:val="22"/>
          <w:szCs w:val="22"/>
          <w:lang w:eastAsia="fr-FR"/>
        </w:rPr>
        <w:t>u logiciel social EOS et/ou PEGASE SOCIAL ainsi que du logiciel comptable PEGASE COMPTABILITE.</w:t>
      </w:r>
    </w:p>
    <w:p w14:paraId="5E65B90F" w14:textId="77777777" w:rsidR="00673A83" w:rsidRPr="00AE1F32" w:rsidRDefault="000C7194" w:rsidP="000C7194">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Connaissance de</w:t>
      </w:r>
      <w:r w:rsidR="00673A83" w:rsidRPr="00AE1F32">
        <w:rPr>
          <w:rFonts w:asciiTheme="minorHAnsi" w:eastAsia="Times New Roman" w:hAnsiTheme="minorHAnsi" w:cstheme="minorHAnsi"/>
          <w:sz w:val="22"/>
          <w:szCs w:val="22"/>
          <w:lang w:eastAsia="fr-FR"/>
        </w:rPr>
        <w:t xml:space="preserve"> la procédure sociale globale depuis la décision jusqu’au mandatement en comptabilité budgétaire.</w:t>
      </w:r>
    </w:p>
    <w:p w14:paraId="7E120574" w14:textId="6109B50A" w:rsidR="000C7194" w:rsidRPr="00AE1F32" w:rsidRDefault="00673A83" w:rsidP="000C7194">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Encoder des factures en lien avec les aides sociales pour lesquelles le centre vient en aide en faveur des usagers.</w:t>
      </w:r>
    </w:p>
    <w:p w14:paraId="78C82EBC" w14:textId="0577AB12" w:rsidR="00673A83" w:rsidRPr="00AE1F32" w:rsidRDefault="00673A83" w:rsidP="000C7194">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Avoir une expérience utile d’un an dans un CPAS constitue un atout.</w:t>
      </w:r>
    </w:p>
    <w:p w14:paraId="512C3474" w14:textId="77777777" w:rsidR="000E6C7E" w:rsidRPr="00AE1F32" w:rsidRDefault="000E6C7E" w:rsidP="000E6C7E">
      <w:pPr>
        <w:autoSpaceDE/>
        <w:autoSpaceDN/>
        <w:adjustRightInd/>
        <w:spacing w:line="276" w:lineRule="auto"/>
        <w:jc w:val="both"/>
        <w:rPr>
          <w:rFonts w:asciiTheme="minorHAnsi" w:eastAsia="Times New Roman" w:hAnsiTheme="minorHAnsi" w:cstheme="minorHAnsi"/>
          <w:sz w:val="22"/>
          <w:szCs w:val="22"/>
          <w:lang w:eastAsia="fr-FR"/>
        </w:rPr>
      </w:pPr>
    </w:p>
    <w:p w14:paraId="1EDBB89F" w14:textId="07D2723D" w:rsidR="000E6C7E" w:rsidRPr="00AE1F32" w:rsidRDefault="000E6C7E" w:rsidP="00673A83">
      <w:pPr>
        <w:pStyle w:val="Sansinterligne"/>
        <w:rPr>
          <w:rFonts w:eastAsia="Times New Roman" w:cstheme="minorHAnsi"/>
          <w:b/>
          <w:bCs/>
          <w:u w:val="single"/>
          <w:lang w:eastAsia="fr-FR"/>
        </w:rPr>
      </w:pPr>
      <w:r w:rsidRPr="00AE1F32">
        <w:rPr>
          <w:rFonts w:eastAsia="Times New Roman" w:cstheme="minorHAnsi"/>
          <w:b/>
          <w:bCs/>
          <w:u w:val="single"/>
          <w:lang w:eastAsia="fr-FR"/>
        </w:rPr>
        <w:t>Savoir-faire</w:t>
      </w:r>
    </w:p>
    <w:p w14:paraId="4082457D" w14:textId="77777777" w:rsidR="004852B1" w:rsidRPr="00AE1F32" w:rsidRDefault="004852B1" w:rsidP="000E6C7E">
      <w:pPr>
        <w:autoSpaceDE/>
        <w:autoSpaceDN/>
        <w:adjustRightInd/>
        <w:spacing w:line="276" w:lineRule="auto"/>
        <w:ind w:firstLine="720"/>
        <w:jc w:val="both"/>
        <w:rPr>
          <w:rFonts w:asciiTheme="minorHAnsi" w:eastAsia="Times New Roman" w:hAnsiTheme="minorHAnsi" w:cstheme="minorHAnsi"/>
          <w:b/>
          <w:bCs/>
          <w:sz w:val="22"/>
          <w:szCs w:val="22"/>
          <w:lang w:eastAsia="fr-FR"/>
        </w:rPr>
      </w:pPr>
    </w:p>
    <w:p w14:paraId="6E46672D" w14:textId="2A066B8D" w:rsidR="000E6C7E" w:rsidRPr="00AE1F32" w:rsidRDefault="00673A83" w:rsidP="000E6C7E">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Vérification de l’existence d’une décision sociale dans le logiciel.</w:t>
      </w:r>
    </w:p>
    <w:p w14:paraId="184D1591" w14:textId="03E97959" w:rsidR="00673A83" w:rsidRPr="00AE1F32" w:rsidRDefault="00673A83" w:rsidP="000E6C7E">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Encodage des aides sociales à exécuter pour la mise en paiement dans le programme comptable.</w:t>
      </w:r>
    </w:p>
    <w:p w14:paraId="1BFF83B8" w14:textId="7EC2F2E8" w:rsidR="00196CAA" w:rsidRPr="00AE1F32" w:rsidRDefault="000E6C7E" w:rsidP="000E6C7E">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Établi</w:t>
      </w:r>
      <w:r w:rsidR="00196CAA" w:rsidRPr="00AE1F32">
        <w:rPr>
          <w:rFonts w:asciiTheme="minorHAnsi" w:eastAsia="Times New Roman" w:hAnsiTheme="minorHAnsi" w:cstheme="minorHAnsi"/>
          <w:sz w:val="22"/>
          <w:szCs w:val="22"/>
          <w:lang w:eastAsia="fr-FR"/>
        </w:rPr>
        <w:t>r</w:t>
      </w:r>
      <w:r w:rsidRPr="00AE1F32">
        <w:rPr>
          <w:rFonts w:asciiTheme="minorHAnsi" w:eastAsia="Times New Roman" w:hAnsiTheme="minorHAnsi" w:cstheme="minorHAnsi"/>
          <w:sz w:val="22"/>
          <w:szCs w:val="22"/>
          <w:lang w:eastAsia="fr-FR"/>
        </w:rPr>
        <w:t xml:space="preserve"> </w:t>
      </w:r>
      <w:r w:rsidR="00196CAA" w:rsidRPr="00AE1F32">
        <w:rPr>
          <w:rFonts w:asciiTheme="minorHAnsi" w:eastAsia="Times New Roman" w:hAnsiTheme="minorHAnsi" w:cstheme="minorHAnsi"/>
          <w:sz w:val="22"/>
          <w:szCs w:val="22"/>
          <w:lang w:eastAsia="fr-FR"/>
        </w:rPr>
        <w:t xml:space="preserve">des </w:t>
      </w:r>
      <w:r w:rsidRPr="00AE1F32">
        <w:rPr>
          <w:rFonts w:asciiTheme="minorHAnsi" w:eastAsia="Times New Roman" w:hAnsiTheme="minorHAnsi" w:cstheme="minorHAnsi"/>
          <w:sz w:val="22"/>
          <w:szCs w:val="22"/>
          <w:lang w:eastAsia="fr-FR"/>
        </w:rPr>
        <w:t>factures</w:t>
      </w:r>
      <w:r w:rsidR="00196CAA" w:rsidRPr="00AE1F32">
        <w:rPr>
          <w:rFonts w:asciiTheme="minorHAnsi" w:eastAsia="Times New Roman" w:hAnsiTheme="minorHAnsi" w:cstheme="minorHAnsi"/>
          <w:sz w:val="22"/>
          <w:szCs w:val="22"/>
          <w:lang w:eastAsia="fr-FR"/>
        </w:rPr>
        <w:t xml:space="preserve"> et</w:t>
      </w:r>
      <w:r w:rsidRPr="00AE1F32">
        <w:rPr>
          <w:rFonts w:asciiTheme="minorHAnsi" w:eastAsia="Times New Roman" w:hAnsiTheme="minorHAnsi" w:cstheme="minorHAnsi"/>
          <w:sz w:val="22"/>
          <w:szCs w:val="22"/>
          <w:lang w:eastAsia="fr-FR"/>
        </w:rPr>
        <w:t xml:space="preserve"> </w:t>
      </w:r>
      <w:r w:rsidR="00196CAA" w:rsidRPr="00AE1F32">
        <w:rPr>
          <w:rFonts w:asciiTheme="minorHAnsi" w:eastAsia="Times New Roman" w:hAnsiTheme="minorHAnsi" w:cstheme="minorHAnsi"/>
          <w:sz w:val="22"/>
          <w:szCs w:val="22"/>
          <w:lang w:eastAsia="fr-FR"/>
        </w:rPr>
        <w:t xml:space="preserve">des </w:t>
      </w:r>
      <w:r w:rsidRPr="00AE1F32">
        <w:rPr>
          <w:rFonts w:asciiTheme="minorHAnsi" w:eastAsia="Times New Roman" w:hAnsiTheme="minorHAnsi" w:cstheme="minorHAnsi"/>
          <w:sz w:val="22"/>
          <w:szCs w:val="22"/>
          <w:lang w:eastAsia="fr-FR"/>
        </w:rPr>
        <w:t>notes de crédit</w:t>
      </w:r>
      <w:r w:rsidR="00196CAA" w:rsidRPr="00AE1F32">
        <w:rPr>
          <w:rFonts w:asciiTheme="minorHAnsi" w:eastAsia="Times New Roman" w:hAnsiTheme="minorHAnsi" w:cstheme="minorHAnsi"/>
          <w:sz w:val="22"/>
          <w:szCs w:val="22"/>
          <w:lang w:eastAsia="fr-FR"/>
        </w:rPr>
        <w:t>.</w:t>
      </w:r>
    </w:p>
    <w:p w14:paraId="4810352E" w14:textId="633DBBC5" w:rsidR="000E6C7E" w:rsidRPr="00AE1F32" w:rsidRDefault="00196CAA" w:rsidP="000E6C7E">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Assurer un</w:t>
      </w:r>
      <w:r w:rsidR="000E6C7E" w:rsidRPr="00AE1F32">
        <w:rPr>
          <w:rFonts w:asciiTheme="minorHAnsi" w:eastAsia="Times New Roman" w:hAnsiTheme="minorHAnsi" w:cstheme="minorHAnsi"/>
          <w:sz w:val="22"/>
          <w:szCs w:val="22"/>
          <w:lang w:eastAsia="fr-FR"/>
        </w:rPr>
        <w:t xml:space="preserve"> suivi administratif</w:t>
      </w:r>
      <w:r w:rsidRPr="00AE1F32">
        <w:rPr>
          <w:rFonts w:asciiTheme="minorHAnsi" w:eastAsia="Times New Roman" w:hAnsiTheme="minorHAnsi" w:cstheme="minorHAnsi"/>
          <w:sz w:val="22"/>
          <w:szCs w:val="22"/>
          <w:lang w:eastAsia="fr-FR"/>
        </w:rPr>
        <w:t xml:space="preserve"> via la communication avec les usagers.</w:t>
      </w:r>
    </w:p>
    <w:p w14:paraId="30D4F549" w14:textId="027C2D33" w:rsidR="000E6C7E" w:rsidRPr="00AE1F32" w:rsidRDefault="000E6C7E" w:rsidP="000E6C7E">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Encodage précis dans les logiciels spécialisés</w:t>
      </w:r>
      <w:r w:rsidR="00196CAA" w:rsidRPr="00AE1F32">
        <w:rPr>
          <w:rFonts w:asciiTheme="minorHAnsi" w:eastAsia="Times New Roman" w:hAnsiTheme="minorHAnsi" w:cstheme="minorHAnsi"/>
          <w:sz w:val="22"/>
          <w:szCs w:val="22"/>
          <w:lang w:eastAsia="fr-FR"/>
        </w:rPr>
        <w:t>.</w:t>
      </w:r>
    </w:p>
    <w:p w14:paraId="188E9761" w14:textId="77777777" w:rsidR="00B42CB7" w:rsidRPr="00AE1F32" w:rsidRDefault="00B42CB7" w:rsidP="00B42CB7">
      <w:pPr>
        <w:autoSpaceDE/>
        <w:autoSpaceDN/>
        <w:adjustRightInd/>
        <w:spacing w:line="276" w:lineRule="auto"/>
        <w:jc w:val="both"/>
        <w:rPr>
          <w:rFonts w:asciiTheme="minorHAnsi" w:eastAsia="Times New Roman" w:hAnsiTheme="minorHAnsi" w:cstheme="minorHAnsi"/>
          <w:sz w:val="22"/>
          <w:szCs w:val="22"/>
          <w:lang w:eastAsia="fr-FR"/>
        </w:rPr>
      </w:pPr>
    </w:p>
    <w:p w14:paraId="2B4F2E45" w14:textId="77777777" w:rsidR="003D3752" w:rsidRPr="00AE1F32" w:rsidRDefault="00B42CB7" w:rsidP="00673A83">
      <w:pPr>
        <w:pStyle w:val="Sansinterligne"/>
        <w:rPr>
          <w:rFonts w:eastAsia="Times New Roman" w:cstheme="minorHAnsi"/>
          <w:b/>
          <w:bCs/>
          <w:u w:val="single"/>
          <w:lang w:eastAsia="fr-FR"/>
        </w:rPr>
      </w:pPr>
      <w:r w:rsidRPr="00AE1F32">
        <w:rPr>
          <w:rFonts w:eastAsia="Times New Roman" w:cstheme="minorHAnsi"/>
          <w:b/>
          <w:bCs/>
          <w:u w:val="single"/>
          <w:lang w:eastAsia="fr-FR"/>
        </w:rPr>
        <w:t>Savoir-être</w:t>
      </w:r>
    </w:p>
    <w:p w14:paraId="4ADEF263" w14:textId="77777777" w:rsidR="00196CAA" w:rsidRPr="00AE1F32" w:rsidRDefault="00196CAA" w:rsidP="00673A83">
      <w:pPr>
        <w:pStyle w:val="Sansinterligne"/>
        <w:rPr>
          <w:rFonts w:eastAsia="Times New Roman" w:cstheme="minorHAnsi"/>
          <w:b/>
          <w:bCs/>
          <w:u w:val="single"/>
          <w:lang w:eastAsia="fr-FR"/>
        </w:rPr>
      </w:pPr>
    </w:p>
    <w:p w14:paraId="459F30DE" w14:textId="223D070A" w:rsidR="00B42CB7" w:rsidRPr="00AE1F32" w:rsidRDefault="00673A83" w:rsidP="003D3752">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Rigoureux.se.</w:t>
      </w:r>
    </w:p>
    <w:p w14:paraId="4A80DE01" w14:textId="6B9FBF39" w:rsidR="00673A83" w:rsidRPr="00AE1F32" w:rsidRDefault="00673A83" w:rsidP="003D3752">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Avoir le goût pour les chiffres.</w:t>
      </w:r>
    </w:p>
    <w:p w14:paraId="73FD11B0" w14:textId="047C16C0" w:rsidR="00673A83" w:rsidRPr="00AE1F32" w:rsidRDefault="00673A83" w:rsidP="003D3752">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Aisance dans la communication écrite et orale.</w:t>
      </w:r>
    </w:p>
    <w:p w14:paraId="07229F93" w14:textId="53813C05" w:rsidR="00B42CB7" w:rsidRPr="00AE1F32" w:rsidRDefault="00B42CB7" w:rsidP="003D3752">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Sens de l’organisation et gestion des priorités</w:t>
      </w:r>
      <w:r w:rsidR="00673A83" w:rsidRPr="00AE1F32">
        <w:rPr>
          <w:rFonts w:asciiTheme="minorHAnsi" w:eastAsia="Times New Roman" w:hAnsiTheme="minorHAnsi" w:cstheme="minorHAnsi"/>
          <w:sz w:val="22"/>
          <w:szCs w:val="22"/>
          <w:lang w:eastAsia="fr-FR"/>
        </w:rPr>
        <w:t>.</w:t>
      </w:r>
    </w:p>
    <w:p w14:paraId="3106B5E9" w14:textId="5FB3CAF4" w:rsidR="00673A83" w:rsidRPr="00AE1F32" w:rsidRDefault="00673A83" w:rsidP="003D3752">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Gestion du stress.</w:t>
      </w:r>
    </w:p>
    <w:p w14:paraId="6B19D9D3" w14:textId="7C091B0D" w:rsidR="00673A83" w:rsidRPr="00AE1F32" w:rsidRDefault="00673A83" w:rsidP="003D3752">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Être dans l’empathie et à l’écoute.</w:t>
      </w:r>
    </w:p>
    <w:p w14:paraId="6A5A1EED" w14:textId="28F1B105" w:rsidR="00673A83" w:rsidRPr="00AE1F32" w:rsidRDefault="00673A83" w:rsidP="003D3752">
      <w:pPr>
        <w:numPr>
          <w:ilvl w:val="0"/>
          <w:numId w:val="25"/>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Capable de travailler en équipe.</w:t>
      </w:r>
    </w:p>
    <w:p w14:paraId="5C222221" w14:textId="431C2C91" w:rsidR="00673A83" w:rsidRPr="009D5797" w:rsidRDefault="00B42CB7" w:rsidP="009D5797">
      <w:pPr>
        <w:numPr>
          <w:ilvl w:val="0"/>
          <w:numId w:val="25"/>
        </w:numPr>
        <w:autoSpaceDE/>
        <w:autoSpaceDN/>
        <w:adjustRightInd/>
        <w:spacing w:line="276" w:lineRule="auto"/>
        <w:jc w:val="both"/>
        <w:rPr>
          <w:rFonts w:asciiTheme="minorHAnsi" w:eastAsia="Times New Roman" w:hAnsiTheme="minorHAnsi" w:cs="Times New Roman"/>
          <w:sz w:val="22"/>
          <w:szCs w:val="22"/>
          <w:lang w:eastAsia="fr-BE"/>
        </w:rPr>
      </w:pPr>
      <w:proofErr w:type="spellStart"/>
      <w:r w:rsidRPr="00AE1F32">
        <w:rPr>
          <w:rFonts w:asciiTheme="minorHAnsi" w:eastAsia="Times New Roman" w:hAnsiTheme="minorHAnsi" w:cstheme="minorHAnsi"/>
          <w:sz w:val="22"/>
          <w:szCs w:val="22"/>
          <w:lang w:eastAsia="fr-FR"/>
        </w:rPr>
        <w:t>Discr</w:t>
      </w:r>
      <w:r w:rsidR="00673A83" w:rsidRPr="00AE1F32">
        <w:rPr>
          <w:rFonts w:asciiTheme="minorHAnsi" w:eastAsia="Times New Roman" w:hAnsiTheme="minorHAnsi" w:cstheme="minorHAnsi"/>
          <w:sz w:val="22"/>
          <w:szCs w:val="22"/>
          <w:lang w:eastAsia="fr-FR"/>
        </w:rPr>
        <w:t>et.e</w:t>
      </w:r>
      <w:proofErr w:type="spellEnd"/>
      <w:r w:rsidRPr="00AE1F32">
        <w:rPr>
          <w:rFonts w:asciiTheme="minorHAnsi" w:eastAsia="Times New Roman" w:hAnsiTheme="minorHAnsi" w:cstheme="minorHAnsi"/>
          <w:sz w:val="22"/>
          <w:szCs w:val="22"/>
          <w:lang w:eastAsia="fr-FR"/>
        </w:rPr>
        <w:t xml:space="preserve"> et respect</w:t>
      </w:r>
      <w:r w:rsidR="00673A83" w:rsidRPr="00AE1F32">
        <w:rPr>
          <w:rFonts w:asciiTheme="minorHAnsi" w:eastAsia="Times New Roman" w:hAnsiTheme="minorHAnsi" w:cstheme="minorHAnsi"/>
          <w:sz w:val="22"/>
          <w:szCs w:val="22"/>
          <w:lang w:eastAsia="fr-FR"/>
        </w:rPr>
        <w:t>ueux.se</w:t>
      </w:r>
      <w:r w:rsidRPr="00AE1F32">
        <w:rPr>
          <w:rFonts w:asciiTheme="minorHAnsi" w:eastAsia="Times New Roman" w:hAnsiTheme="minorHAnsi" w:cs="Times New Roman"/>
          <w:sz w:val="22"/>
          <w:szCs w:val="22"/>
          <w:lang w:eastAsia="fr-BE"/>
        </w:rPr>
        <w:t xml:space="preserve"> de la confidentialité</w:t>
      </w:r>
      <w:bookmarkEnd w:id="0"/>
    </w:p>
    <w:p w14:paraId="7CDFC55B" w14:textId="77777777" w:rsidR="00673A83" w:rsidRPr="00AE1F32" w:rsidRDefault="00673A83" w:rsidP="00A26AEA">
      <w:pPr>
        <w:jc w:val="center"/>
        <w:rPr>
          <w:rFonts w:asciiTheme="minorHAnsi" w:hAnsiTheme="minorHAnsi" w:cs="Arial"/>
          <w:b/>
          <w:color w:val="008000"/>
          <w:sz w:val="22"/>
          <w:szCs w:val="22"/>
          <w:u w:val="single"/>
        </w:rPr>
      </w:pPr>
    </w:p>
    <w:p w14:paraId="3DB0DFE3" w14:textId="2484272E" w:rsidR="003868E7" w:rsidRPr="00AE1F32" w:rsidRDefault="003868E7" w:rsidP="00A26AEA">
      <w:pPr>
        <w:jc w:val="center"/>
        <w:rPr>
          <w:rFonts w:asciiTheme="minorHAnsi" w:hAnsiTheme="minorHAnsi" w:cs="Arial"/>
          <w:b/>
          <w:color w:val="008000"/>
          <w:sz w:val="22"/>
          <w:szCs w:val="22"/>
          <w:u w:val="single"/>
        </w:rPr>
      </w:pPr>
      <w:r w:rsidRPr="00AE1F32">
        <w:rPr>
          <w:rFonts w:asciiTheme="minorHAnsi" w:hAnsiTheme="minorHAnsi" w:cs="Arial"/>
          <w:b/>
          <w:color w:val="008000"/>
          <w:sz w:val="22"/>
          <w:szCs w:val="22"/>
          <w:u w:val="single"/>
        </w:rPr>
        <w:t>P</w:t>
      </w:r>
      <w:r w:rsidR="008330FA" w:rsidRPr="00AE1F32">
        <w:rPr>
          <w:rFonts w:asciiTheme="minorHAnsi" w:hAnsiTheme="minorHAnsi" w:cs="Arial"/>
          <w:b/>
          <w:color w:val="008000"/>
          <w:sz w:val="22"/>
          <w:szCs w:val="22"/>
          <w:u w:val="single"/>
        </w:rPr>
        <w:t>ROFIL</w:t>
      </w:r>
    </w:p>
    <w:p w14:paraId="4589EDBE" w14:textId="77777777" w:rsidR="000A5D15" w:rsidRPr="00AE1F32" w:rsidRDefault="000A5D15" w:rsidP="003868E7">
      <w:pPr>
        <w:rPr>
          <w:rFonts w:asciiTheme="minorHAnsi" w:hAnsiTheme="minorHAnsi" w:cs="Arial"/>
          <w:b/>
          <w:color w:val="008000"/>
          <w:sz w:val="22"/>
          <w:szCs w:val="22"/>
          <w:u w:val="single"/>
        </w:rPr>
      </w:pPr>
    </w:p>
    <w:p w14:paraId="7501A989" w14:textId="536E1AD6" w:rsidR="00A800D6" w:rsidRPr="00AE1F32" w:rsidRDefault="00A800D6"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 xml:space="preserve">Être titulaire d’un </w:t>
      </w:r>
      <w:r w:rsidR="0078442D" w:rsidRPr="00AE1F32">
        <w:rPr>
          <w:rFonts w:asciiTheme="minorHAnsi" w:eastAsia="Times New Roman" w:hAnsiTheme="minorHAnsi" w:cstheme="minorHAnsi"/>
          <w:sz w:val="22"/>
          <w:szCs w:val="22"/>
          <w:lang w:eastAsia="fr-FR"/>
        </w:rPr>
        <w:t xml:space="preserve">CESS orientation </w:t>
      </w:r>
      <w:r w:rsidR="00673A83" w:rsidRPr="00AE1F32">
        <w:rPr>
          <w:rFonts w:asciiTheme="minorHAnsi" w:eastAsia="Times New Roman" w:hAnsiTheme="minorHAnsi" w:cstheme="minorHAnsi"/>
          <w:sz w:val="22"/>
          <w:szCs w:val="22"/>
          <w:lang w:eastAsia="fr-FR"/>
        </w:rPr>
        <w:t>économique ou social, un diplôme du secondaire supérieur à orientation administrative</w:t>
      </w:r>
      <w:r w:rsidR="0078442D" w:rsidRPr="00AE1F32">
        <w:rPr>
          <w:rFonts w:asciiTheme="minorHAnsi" w:eastAsia="Times New Roman" w:hAnsiTheme="minorHAnsi" w:cstheme="minorHAnsi"/>
          <w:sz w:val="22"/>
          <w:szCs w:val="22"/>
          <w:lang w:eastAsia="fr-FR"/>
        </w:rPr>
        <w:t xml:space="preserve"> ou tout autre diplôme équivalent</w:t>
      </w:r>
      <w:r w:rsidR="00673A83" w:rsidRPr="00AE1F32">
        <w:rPr>
          <w:rFonts w:asciiTheme="minorHAnsi" w:eastAsia="Times New Roman" w:hAnsiTheme="minorHAnsi" w:cstheme="minorHAnsi"/>
          <w:sz w:val="22"/>
          <w:szCs w:val="22"/>
          <w:lang w:eastAsia="fr-FR"/>
        </w:rPr>
        <w:t>.</w:t>
      </w:r>
    </w:p>
    <w:p w14:paraId="5FB1B703" w14:textId="567304E8" w:rsidR="0078442D" w:rsidRPr="00AE1F32" w:rsidRDefault="0078442D"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 xml:space="preserve">Une expérience professionnelle de minimum </w:t>
      </w:r>
      <w:r w:rsidR="00673A83" w:rsidRPr="00AE1F32">
        <w:rPr>
          <w:rFonts w:asciiTheme="minorHAnsi" w:eastAsia="Times New Roman" w:hAnsiTheme="minorHAnsi" w:cstheme="minorHAnsi"/>
          <w:sz w:val="22"/>
          <w:szCs w:val="22"/>
          <w:lang w:eastAsia="fr-FR"/>
        </w:rPr>
        <w:t>1</w:t>
      </w:r>
      <w:r w:rsidRPr="00AE1F32">
        <w:rPr>
          <w:rFonts w:asciiTheme="minorHAnsi" w:eastAsia="Times New Roman" w:hAnsiTheme="minorHAnsi" w:cstheme="minorHAnsi"/>
          <w:sz w:val="22"/>
          <w:szCs w:val="22"/>
          <w:lang w:eastAsia="fr-FR"/>
        </w:rPr>
        <w:t xml:space="preserve"> an </w:t>
      </w:r>
      <w:r w:rsidR="00673A83" w:rsidRPr="00AE1F32">
        <w:rPr>
          <w:rFonts w:asciiTheme="minorHAnsi" w:eastAsia="Times New Roman" w:hAnsiTheme="minorHAnsi" w:cstheme="minorHAnsi"/>
          <w:sz w:val="22"/>
          <w:szCs w:val="22"/>
          <w:lang w:eastAsia="fr-FR"/>
        </w:rPr>
        <w:t xml:space="preserve">dans les finances d’un CPAS est un sérieux atout. </w:t>
      </w:r>
    </w:p>
    <w:p w14:paraId="6CA32F5B" w14:textId="5F8572DB" w:rsidR="00144902" w:rsidRPr="009D5797" w:rsidRDefault="0078442D" w:rsidP="00F32025">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Connaissance</w:t>
      </w:r>
      <w:r w:rsidR="003868E7" w:rsidRPr="00AE1F32">
        <w:rPr>
          <w:rFonts w:asciiTheme="minorHAnsi" w:eastAsia="Times New Roman" w:hAnsiTheme="minorHAnsi" w:cstheme="minorHAnsi"/>
          <w:sz w:val="22"/>
          <w:szCs w:val="22"/>
          <w:lang w:eastAsia="fr-FR"/>
        </w:rPr>
        <w:t xml:space="preserve"> de la seconde </w:t>
      </w:r>
      <w:r w:rsidRPr="00AE1F32">
        <w:rPr>
          <w:rFonts w:asciiTheme="minorHAnsi" w:eastAsia="Times New Roman" w:hAnsiTheme="minorHAnsi" w:cstheme="minorHAnsi"/>
          <w:sz w:val="22"/>
          <w:szCs w:val="22"/>
          <w:lang w:eastAsia="fr-FR"/>
        </w:rPr>
        <w:t xml:space="preserve">langue </w:t>
      </w:r>
      <w:r w:rsidR="003868E7" w:rsidRPr="00AE1F32">
        <w:rPr>
          <w:rFonts w:asciiTheme="minorHAnsi" w:eastAsia="Times New Roman" w:hAnsiTheme="minorHAnsi" w:cstheme="minorHAnsi"/>
          <w:sz w:val="22"/>
          <w:szCs w:val="22"/>
          <w:lang w:eastAsia="fr-FR"/>
        </w:rPr>
        <w:t>nationale</w:t>
      </w:r>
      <w:r w:rsidRPr="00AE1F32">
        <w:rPr>
          <w:rFonts w:asciiTheme="minorHAnsi" w:eastAsia="Times New Roman" w:hAnsiTheme="minorHAnsi" w:cstheme="minorHAnsi"/>
          <w:sz w:val="22"/>
          <w:szCs w:val="22"/>
          <w:lang w:eastAsia="fr-FR"/>
        </w:rPr>
        <w:t xml:space="preserve"> </w:t>
      </w:r>
      <w:r w:rsidR="00737AF5" w:rsidRPr="00AE1F32">
        <w:rPr>
          <w:rFonts w:asciiTheme="minorHAnsi" w:eastAsia="Times New Roman" w:hAnsiTheme="minorHAnsi" w:cstheme="minorHAnsi"/>
          <w:sz w:val="22"/>
          <w:szCs w:val="22"/>
          <w:lang w:eastAsia="fr-FR"/>
        </w:rPr>
        <w:t>[</w:t>
      </w:r>
      <w:r w:rsidR="003868E7" w:rsidRPr="00AE1F32">
        <w:rPr>
          <w:rFonts w:asciiTheme="minorHAnsi" w:eastAsia="Times New Roman" w:hAnsiTheme="minorHAnsi" w:cstheme="minorHAnsi"/>
          <w:sz w:val="22"/>
          <w:szCs w:val="22"/>
          <w:lang w:eastAsia="fr-FR"/>
        </w:rPr>
        <w:t xml:space="preserve">être en possession du </w:t>
      </w:r>
      <w:r w:rsidR="00144902" w:rsidRPr="00AE1F32">
        <w:rPr>
          <w:rFonts w:asciiTheme="minorHAnsi" w:eastAsia="Times New Roman" w:hAnsiTheme="minorHAnsi" w:cstheme="minorHAnsi"/>
          <w:sz w:val="22"/>
          <w:szCs w:val="22"/>
          <w:lang w:eastAsia="fr-FR"/>
        </w:rPr>
        <w:t xml:space="preserve">brevet </w:t>
      </w:r>
      <w:proofErr w:type="spellStart"/>
      <w:r w:rsidR="003868E7" w:rsidRPr="00AE1F32">
        <w:rPr>
          <w:rFonts w:asciiTheme="minorHAnsi" w:eastAsia="Times New Roman" w:hAnsiTheme="minorHAnsi" w:cstheme="minorHAnsi"/>
          <w:sz w:val="22"/>
          <w:szCs w:val="22"/>
          <w:lang w:eastAsia="fr-FR"/>
        </w:rPr>
        <w:t>Selor</w:t>
      </w:r>
      <w:proofErr w:type="spellEnd"/>
      <w:r w:rsidR="003868E7" w:rsidRPr="00AE1F32">
        <w:rPr>
          <w:rFonts w:asciiTheme="minorHAnsi" w:eastAsia="Times New Roman" w:hAnsiTheme="minorHAnsi" w:cstheme="minorHAnsi"/>
          <w:sz w:val="22"/>
          <w:szCs w:val="22"/>
          <w:lang w:eastAsia="fr-FR"/>
        </w:rPr>
        <w:t xml:space="preserve"> ou être dispos</w:t>
      </w:r>
      <w:r w:rsidR="00A417A0" w:rsidRPr="00AE1F32">
        <w:rPr>
          <w:rFonts w:asciiTheme="minorHAnsi" w:eastAsia="Times New Roman" w:hAnsiTheme="minorHAnsi" w:cstheme="minorHAnsi"/>
          <w:sz w:val="22"/>
          <w:szCs w:val="22"/>
          <w:lang w:eastAsia="fr-FR"/>
        </w:rPr>
        <w:t>é</w:t>
      </w:r>
      <w:r w:rsidR="003868E7" w:rsidRPr="00AE1F32">
        <w:rPr>
          <w:rFonts w:asciiTheme="minorHAnsi" w:eastAsia="Times New Roman" w:hAnsiTheme="minorHAnsi" w:cstheme="minorHAnsi"/>
          <w:sz w:val="22"/>
          <w:szCs w:val="22"/>
          <w:lang w:eastAsia="fr-FR"/>
        </w:rPr>
        <w:t>(e) à l’obtenir</w:t>
      </w:r>
      <w:r w:rsidR="00C646BB" w:rsidRPr="00AE1F32">
        <w:rPr>
          <w:rFonts w:asciiTheme="minorHAnsi" w:eastAsia="Times New Roman" w:hAnsiTheme="minorHAnsi" w:cstheme="minorHAnsi"/>
          <w:sz w:val="22"/>
          <w:szCs w:val="22"/>
          <w:lang w:eastAsia="fr-FR"/>
        </w:rPr>
        <w:t xml:space="preserve"> </w:t>
      </w:r>
      <w:r w:rsidR="003868E7" w:rsidRPr="00AE1F32">
        <w:rPr>
          <w:rFonts w:asciiTheme="minorHAnsi" w:eastAsia="Times New Roman" w:hAnsiTheme="minorHAnsi" w:cstheme="minorHAnsi"/>
          <w:sz w:val="22"/>
          <w:szCs w:val="22"/>
          <w:lang w:eastAsia="fr-FR"/>
        </w:rPr>
        <w:t>(art</w:t>
      </w:r>
      <w:r w:rsidR="00C646BB" w:rsidRPr="00AE1F32">
        <w:rPr>
          <w:rFonts w:asciiTheme="minorHAnsi" w:eastAsia="Times New Roman" w:hAnsiTheme="minorHAnsi" w:cstheme="minorHAnsi"/>
          <w:sz w:val="22"/>
          <w:szCs w:val="22"/>
          <w:lang w:eastAsia="fr-FR"/>
        </w:rPr>
        <w:t xml:space="preserve"> 8 et 10)</w:t>
      </w:r>
      <w:r w:rsidR="00196CAA" w:rsidRPr="00AE1F32">
        <w:rPr>
          <w:rFonts w:asciiTheme="minorHAnsi" w:eastAsia="Times New Roman" w:hAnsiTheme="minorHAnsi" w:cstheme="minorHAnsi"/>
          <w:sz w:val="22"/>
          <w:szCs w:val="22"/>
          <w:lang w:eastAsia="fr-FR"/>
        </w:rPr>
        <w:t>.</w:t>
      </w:r>
    </w:p>
    <w:p w14:paraId="02540282" w14:textId="77777777" w:rsidR="005212A5" w:rsidRPr="00AE1F32" w:rsidRDefault="008330FA" w:rsidP="00A800D6">
      <w:pPr>
        <w:jc w:val="center"/>
        <w:rPr>
          <w:rFonts w:asciiTheme="minorHAnsi" w:hAnsiTheme="minorHAnsi" w:cs="Arial"/>
          <w:b/>
          <w:color w:val="008000"/>
          <w:sz w:val="22"/>
          <w:szCs w:val="22"/>
          <w:u w:val="single"/>
        </w:rPr>
      </w:pPr>
      <w:r w:rsidRPr="00AE1F32">
        <w:rPr>
          <w:rFonts w:asciiTheme="minorHAnsi" w:hAnsiTheme="minorHAnsi" w:cs="Arial"/>
          <w:b/>
          <w:color w:val="008000"/>
          <w:sz w:val="22"/>
          <w:szCs w:val="22"/>
          <w:u w:val="single"/>
        </w:rPr>
        <w:lastRenderedPageBreak/>
        <w:t>NOUS OFFRONS</w:t>
      </w:r>
    </w:p>
    <w:p w14:paraId="55851362" w14:textId="77777777" w:rsidR="0078442D" w:rsidRPr="00AE1F32" w:rsidRDefault="0078442D" w:rsidP="00AE1F32">
      <w:pPr>
        <w:rPr>
          <w:rFonts w:asciiTheme="minorHAnsi" w:hAnsiTheme="minorHAnsi" w:cs="Arial"/>
          <w:b/>
          <w:color w:val="008000"/>
          <w:sz w:val="22"/>
          <w:szCs w:val="22"/>
          <w:u w:val="single"/>
        </w:rPr>
      </w:pPr>
    </w:p>
    <w:p w14:paraId="5C9151A6" w14:textId="66BE93C6" w:rsidR="00144902" w:rsidRPr="00AE1F32" w:rsidRDefault="00D604C8"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U</w:t>
      </w:r>
      <w:r w:rsidR="00F82A6C" w:rsidRPr="00AE1F32">
        <w:rPr>
          <w:rFonts w:asciiTheme="minorHAnsi" w:eastAsia="Times New Roman" w:hAnsiTheme="minorHAnsi" w:cstheme="minorHAnsi"/>
          <w:sz w:val="22"/>
          <w:szCs w:val="22"/>
          <w:lang w:eastAsia="fr-FR"/>
        </w:rPr>
        <w:t>n</w:t>
      </w:r>
      <w:r w:rsidR="004A5D73" w:rsidRPr="00AE1F32">
        <w:rPr>
          <w:rFonts w:asciiTheme="minorHAnsi" w:eastAsia="Times New Roman" w:hAnsiTheme="minorHAnsi" w:cstheme="minorHAnsi"/>
          <w:sz w:val="22"/>
          <w:szCs w:val="22"/>
          <w:lang w:eastAsia="fr-FR"/>
        </w:rPr>
        <w:t xml:space="preserve"> </w:t>
      </w:r>
      <w:r w:rsidR="00F32025" w:rsidRPr="00AE1F32">
        <w:rPr>
          <w:rFonts w:asciiTheme="minorHAnsi" w:eastAsia="Times New Roman" w:hAnsiTheme="minorHAnsi" w:cstheme="minorHAnsi"/>
          <w:sz w:val="22"/>
          <w:szCs w:val="22"/>
          <w:lang w:eastAsia="fr-FR"/>
        </w:rPr>
        <w:t>C</w:t>
      </w:r>
      <w:r w:rsidR="004A5D73" w:rsidRPr="00AE1F32">
        <w:rPr>
          <w:rFonts w:asciiTheme="minorHAnsi" w:eastAsia="Times New Roman" w:hAnsiTheme="minorHAnsi" w:cstheme="minorHAnsi"/>
          <w:sz w:val="22"/>
          <w:szCs w:val="22"/>
          <w:lang w:eastAsia="fr-FR"/>
        </w:rPr>
        <w:t>ontrat</w:t>
      </w:r>
      <w:r w:rsidRPr="00AE1F32">
        <w:rPr>
          <w:rFonts w:asciiTheme="minorHAnsi" w:eastAsia="Times New Roman" w:hAnsiTheme="minorHAnsi" w:cstheme="minorHAnsi"/>
          <w:sz w:val="22"/>
          <w:szCs w:val="22"/>
          <w:lang w:eastAsia="fr-FR"/>
        </w:rPr>
        <w:t xml:space="preserve"> </w:t>
      </w:r>
      <w:r w:rsidR="00D65A0C" w:rsidRPr="00AE1F32">
        <w:rPr>
          <w:rFonts w:asciiTheme="minorHAnsi" w:eastAsia="Times New Roman" w:hAnsiTheme="minorHAnsi" w:cstheme="minorHAnsi"/>
          <w:sz w:val="22"/>
          <w:szCs w:val="22"/>
          <w:lang w:eastAsia="fr-FR"/>
        </w:rPr>
        <w:t xml:space="preserve">à </w:t>
      </w:r>
      <w:r w:rsidR="00F32025" w:rsidRPr="00AE1F32">
        <w:rPr>
          <w:rFonts w:asciiTheme="minorHAnsi" w:eastAsia="Times New Roman" w:hAnsiTheme="minorHAnsi" w:cstheme="minorHAnsi"/>
          <w:sz w:val="22"/>
          <w:szCs w:val="22"/>
          <w:lang w:eastAsia="fr-FR"/>
        </w:rPr>
        <w:t>D</w:t>
      </w:r>
      <w:r w:rsidR="00D65A0C" w:rsidRPr="00AE1F32">
        <w:rPr>
          <w:rFonts w:asciiTheme="minorHAnsi" w:eastAsia="Times New Roman" w:hAnsiTheme="minorHAnsi" w:cstheme="minorHAnsi"/>
          <w:sz w:val="22"/>
          <w:szCs w:val="22"/>
          <w:lang w:eastAsia="fr-FR"/>
        </w:rPr>
        <w:t xml:space="preserve">urée </w:t>
      </w:r>
      <w:r w:rsidR="00F32025" w:rsidRPr="00AE1F32">
        <w:rPr>
          <w:rFonts w:asciiTheme="minorHAnsi" w:eastAsia="Times New Roman" w:hAnsiTheme="minorHAnsi" w:cstheme="minorHAnsi"/>
          <w:sz w:val="22"/>
          <w:szCs w:val="22"/>
          <w:lang w:eastAsia="fr-FR"/>
        </w:rPr>
        <w:t>D</w:t>
      </w:r>
      <w:r w:rsidR="00D65A0C" w:rsidRPr="00AE1F32">
        <w:rPr>
          <w:rFonts w:asciiTheme="minorHAnsi" w:eastAsia="Times New Roman" w:hAnsiTheme="minorHAnsi" w:cstheme="minorHAnsi"/>
          <w:sz w:val="22"/>
          <w:szCs w:val="22"/>
          <w:lang w:eastAsia="fr-FR"/>
        </w:rPr>
        <w:t>éterminée</w:t>
      </w:r>
      <w:r w:rsidR="00196CAA" w:rsidRPr="00AE1F32">
        <w:rPr>
          <w:rFonts w:asciiTheme="minorHAnsi" w:eastAsia="Times New Roman" w:hAnsiTheme="minorHAnsi" w:cstheme="minorHAnsi"/>
          <w:sz w:val="22"/>
          <w:szCs w:val="22"/>
          <w:lang w:eastAsia="fr-FR"/>
        </w:rPr>
        <w:t>.</w:t>
      </w:r>
    </w:p>
    <w:p w14:paraId="4DF62B90" w14:textId="383807D2"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Un horaire de travail de 36h/</w:t>
      </w:r>
      <w:r w:rsidR="00F32025" w:rsidRPr="00AE1F32">
        <w:rPr>
          <w:rFonts w:asciiTheme="minorHAnsi" w:eastAsia="Times New Roman" w:hAnsiTheme="minorHAnsi" w:cstheme="minorHAnsi"/>
          <w:sz w:val="22"/>
          <w:szCs w:val="22"/>
          <w:lang w:eastAsia="fr-FR"/>
        </w:rPr>
        <w:t>S</w:t>
      </w:r>
      <w:r w:rsidRPr="00AE1F32">
        <w:rPr>
          <w:rFonts w:asciiTheme="minorHAnsi" w:eastAsia="Times New Roman" w:hAnsiTheme="minorHAnsi" w:cstheme="minorHAnsi"/>
          <w:sz w:val="22"/>
          <w:szCs w:val="22"/>
          <w:lang w:eastAsia="fr-FR"/>
        </w:rPr>
        <w:t>emaine (pas de prestations exigées le vendredi après-mid</w:t>
      </w:r>
      <w:r w:rsidR="00737AF5" w:rsidRPr="00AE1F32">
        <w:rPr>
          <w:rFonts w:asciiTheme="minorHAnsi" w:eastAsia="Times New Roman" w:hAnsiTheme="minorHAnsi" w:cstheme="minorHAnsi"/>
          <w:sz w:val="22"/>
          <w:szCs w:val="22"/>
          <w:lang w:eastAsia="fr-FR"/>
        </w:rPr>
        <w:t>i,</w:t>
      </w:r>
      <w:r w:rsidRPr="00AE1F32">
        <w:rPr>
          <w:rFonts w:asciiTheme="minorHAnsi" w:eastAsia="Times New Roman" w:hAnsiTheme="minorHAnsi" w:cstheme="minorHAnsi"/>
          <w:sz w:val="22"/>
          <w:szCs w:val="22"/>
          <w:lang w:eastAsia="fr-FR"/>
        </w:rPr>
        <w:t xml:space="preserve"> sous le principe de l’horaire flottant</w:t>
      </w:r>
      <w:r w:rsidR="00737AF5" w:rsidRPr="00AE1F32">
        <w:rPr>
          <w:rFonts w:asciiTheme="minorHAnsi" w:eastAsia="Times New Roman" w:hAnsiTheme="minorHAnsi" w:cstheme="minorHAnsi"/>
          <w:sz w:val="22"/>
          <w:szCs w:val="22"/>
          <w:lang w:eastAsia="fr-FR"/>
        </w:rPr>
        <w:t>)</w:t>
      </w:r>
      <w:r w:rsidR="00196CAA" w:rsidRPr="00AE1F32">
        <w:rPr>
          <w:rFonts w:asciiTheme="minorHAnsi" w:eastAsia="Times New Roman" w:hAnsiTheme="minorHAnsi" w:cstheme="minorHAnsi"/>
          <w:sz w:val="22"/>
          <w:szCs w:val="22"/>
          <w:lang w:eastAsia="fr-FR"/>
        </w:rPr>
        <w:t>.</w:t>
      </w:r>
    </w:p>
    <w:p w14:paraId="77F2207B" w14:textId="706F4ABB"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Un régime de congés attractifs (</w:t>
      </w:r>
      <w:r w:rsidR="0073234C">
        <w:rPr>
          <w:rFonts w:asciiTheme="minorHAnsi" w:eastAsia="Times New Roman" w:hAnsiTheme="minorHAnsi" w:cstheme="minorHAnsi"/>
          <w:sz w:val="22"/>
          <w:szCs w:val="22"/>
          <w:lang w:eastAsia="fr-FR"/>
        </w:rPr>
        <w:t>S</w:t>
      </w:r>
      <w:r w:rsidRPr="00AE1F32">
        <w:rPr>
          <w:rFonts w:asciiTheme="minorHAnsi" w:eastAsia="Times New Roman" w:hAnsiTheme="minorHAnsi" w:cstheme="minorHAnsi"/>
          <w:sz w:val="22"/>
          <w:szCs w:val="22"/>
          <w:lang w:eastAsia="fr-FR"/>
        </w:rPr>
        <w:t xml:space="preserve">ecteur </w:t>
      </w:r>
      <w:r w:rsidR="0073234C">
        <w:rPr>
          <w:rFonts w:asciiTheme="minorHAnsi" w:eastAsia="Times New Roman" w:hAnsiTheme="minorHAnsi" w:cstheme="minorHAnsi"/>
          <w:sz w:val="22"/>
          <w:szCs w:val="22"/>
          <w:lang w:eastAsia="fr-FR"/>
        </w:rPr>
        <w:t>P</w:t>
      </w:r>
      <w:r w:rsidRPr="00AE1F32">
        <w:rPr>
          <w:rFonts w:asciiTheme="minorHAnsi" w:eastAsia="Times New Roman" w:hAnsiTheme="minorHAnsi" w:cstheme="minorHAnsi"/>
          <w:sz w:val="22"/>
          <w:szCs w:val="22"/>
          <w:lang w:eastAsia="fr-FR"/>
        </w:rPr>
        <w:t>ublic)</w:t>
      </w:r>
      <w:r w:rsidR="00196CAA" w:rsidRPr="00AE1F32">
        <w:rPr>
          <w:rFonts w:asciiTheme="minorHAnsi" w:eastAsia="Times New Roman" w:hAnsiTheme="minorHAnsi" w:cstheme="minorHAnsi"/>
          <w:sz w:val="22"/>
          <w:szCs w:val="22"/>
          <w:lang w:eastAsia="fr-FR"/>
        </w:rPr>
        <w:t>.</w:t>
      </w:r>
    </w:p>
    <w:p w14:paraId="1ED5017A" w14:textId="62FE6D07"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La possibilité de solliciter la mesure de télétravail</w:t>
      </w:r>
      <w:r w:rsidR="00196CAA" w:rsidRPr="00AE1F32">
        <w:rPr>
          <w:rFonts w:asciiTheme="minorHAnsi" w:eastAsia="Times New Roman" w:hAnsiTheme="minorHAnsi" w:cstheme="minorHAnsi"/>
          <w:sz w:val="22"/>
          <w:szCs w:val="22"/>
          <w:lang w:eastAsia="fr-FR"/>
        </w:rPr>
        <w:t xml:space="preserve"> avec accord du supérieur hiérarchique.</w:t>
      </w:r>
    </w:p>
    <w:p w14:paraId="6CA66349" w14:textId="44D13714"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 xml:space="preserve">Une rémunération à l’échelle barémique </w:t>
      </w:r>
      <w:r w:rsidR="00737AF5" w:rsidRPr="00AE1F32">
        <w:rPr>
          <w:rFonts w:asciiTheme="minorHAnsi" w:eastAsia="Times New Roman" w:hAnsiTheme="minorHAnsi" w:cstheme="minorHAnsi"/>
          <w:sz w:val="22"/>
          <w:szCs w:val="22"/>
          <w:lang w:eastAsia="fr-FR"/>
        </w:rPr>
        <w:t>C</w:t>
      </w:r>
      <w:r w:rsidR="00555AA0" w:rsidRPr="00AE1F32">
        <w:rPr>
          <w:rFonts w:asciiTheme="minorHAnsi" w:eastAsia="Times New Roman" w:hAnsiTheme="minorHAnsi" w:cstheme="minorHAnsi"/>
          <w:sz w:val="22"/>
          <w:szCs w:val="22"/>
          <w:lang w:eastAsia="fr-FR"/>
        </w:rPr>
        <w:t xml:space="preserve"> (1/2/3)</w:t>
      </w:r>
      <w:r w:rsidRPr="00AE1F32">
        <w:rPr>
          <w:rFonts w:asciiTheme="minorHAnsi" w:eastAsia="Times New Roman" w:hAnsiTheme="minorHAnsi" w:cstheme="minorHAnsi"/>
          <w:sz w:val="22"/>
          <w:szCs w:val="22"/>
          <w:lang w:eastAsia="fr-FR"/>
        </w:rPr>
        <w:t xml:space="preserve"> (salaire mensuel brut indexé pour un </w:t>
      </w:r>
      <w:r w:rsidR="00737AF5" w:rsidRPr="00AE1F32">
        <w:rPr>
          <w:rFonts w:asciiTheme="minorHAnsi" w:eastAsia="Times New Roman" w:hAnsiTheme="minorHAnsi" w:cstheme="minorHAnsi"/>
          <w:sz w:val="22"/>
          <w:szCs w:val="22"/>
          <w:lang w:eastAsia="fr-FR"/>
        </w:rPr>
        <w:t>C</w:t>
      </w:r>
      <w:r w:rsidR="003D3752" w:rsidRPr="00AE1F32">
        <w:rPr>
          <w:rFonts w:asciiTheme="minorHAnsi" w:eastAsia="Times New Roman" w:hAnsiTheme="minorHAnsi" w:cstheme="minorHAnsi"/>
          <w:sz w:val="22"/>
          <w:szCs w:val="22"/>
          <w:lang w:eastAsia="fr-FR"/>
        </w:rPr>
        <w:t xml:space="preserve">1 </w:t>
      </w:r>
      <w:r w:rsidRPr="00AE1F32">
        <w:rPr>
          <w:rFonts w:asciiTheme="minorHAnsi" w:eastAsia="Times New Roman" w:hAnsiTheme="minorHAnsi" w:cstheme="minorHAnsi"/>
          <w:sz w:val="22"/>
          <w:szCs w:val="22"/>
          <w:lang w:eastAsia="fr-FR"/>
        </w:rPr>
        <w:t>temps plein de </w:t>
      </w:r>
      <w:r w:rsidR="00737AF5" w:rsidRPr="00AE1F32">
        <w:rPr>
          <w:rFonts w:asciiTheme="minorHAnsi" w:eastAsia="Times New Roman" w:hAnsiTheme="minorHAnsi" w:cstheme="minorHAnsi"/>
          <w:sz w:val="22"/>
          <w:szCs w:val="22"/>
          <w:lang w:eastAsia="fr-FR"/>
        </w:rPr>
        <w:t xml:space="preserve">2.567,03 </w:t>
      </w:r>
      <w:r w:rsidR="004C4A8E" w:rsidRPr="00AE1F32">
        <w:rPr>
          <w:rFonts w:asciiTheme="minorHAnsi" w:eastAsia="Times New Roman" w:hAnsiTheme="minorHAnsi" w:cstheme="minorHAnsi"/>
          <w:sz w:val="22"/>
          <w:szCs w:val="22"/>
          <w:lang w:eastAsia="fr-FR"/>
        </w:rPr>
        <w:t xml:space="preserve">€ </w:t>
      </w:r>
      <w:r w:rsidR="00CD5F26" w:rsidRPr="00AE1F32">
        <w:rPr>
          <w:rFonts w:asciiTheme="minorHAnsi" w:eastAsia="Times New Roman" w:hAnsiTheme="minorHAnsi" w:cstheme="minorHAnsi"/>
          <w:sz w:val="22"/>
          <w:szCs w:val="22"/>
          <w:lang w:eastAsia="fr-FR"/>
        </w:rPr>
        <w:t xml:space="preserve"> </w:t>
      </w:r>
      <w:r w:rsidRPr="00AE1F32">
        <w:rPr>
          <w:rFonts w:asciiTheme="minorHAnsi" w:eastAsia="Times New Roman" w:hAnsiTheme="minorHAnsi" w:cstheme="minorHAnsi"/>
          <w:sz w:val="22"/>
          <w:szCs w:val="22"/>
          <w:lang w:eastAsia="fr-FR"/>
        </w:rPr>
        <w:t xml:space="preserve">sans ancienneté et de </w:t>
      </w:r>
      <w:r w:rsidR="00737AF5" w:rsidRPr="00AE1F32">
        <w:rPr>
          <w:rFonts w:asciiTheme="minorHAnsi" w:eastAsia="Times New Roman" w:hAnsiTheme="minorHAnsi" w:cstheme="minorHAnsi"/>
          <w:sz w:val="22"/>
          <w:szCs w:val="22"/>
          <w:lang w:eastAsia="fr-FR"/>
        </w:rPr>
        <w:t>3.038,04</w:t>
      </w:r>
      <w:r w:rsidR="00884C62" w:rsidRPr="00AE1F32">
        <w:rPr>
          <w:rFonts w:asciiTheme="minorHAnsi" w:eastAsia="Times New Roman" w:hAnsiTheme="minorHAnsi" w:cstheme="minorHAnsi"/>
          <w:sz w:val="22"/>
          <w:szCs w:val="22"/>
          <w:lang w:eastAsia="fr-FR"/>
        </w:rPr>
        <w:t xml:space="preserve"> </w:t>
      </w:r>
      <w:r w:rsidRPr="00AE1F32">
        <w:rPr>
          <w:rFonts w:asciiTheme="minorHAnsi" w:eastAsia="Times New Roman" w:hAnsiTheme="minorHAnsi" w:cstheme="minorHAnsi"/>
          <w:sz w:val="22"/>
          <w:szCs w:val="22"/>
          <w:lang w:eastAsia="fr-FR"/>
        </w:rPr>
        <w:t>€ avec une reprise de 10 ans d’ancienneté)</w:t>
      </w:r>
      <w:r w:rsidR="00196CAA" w:rsidRPr="00AE1F32">
        <w:rPr>
          <w:rFonts w:asciiTheme="minorHAnsi" w:eastAsia="Times New Roman" w:hAnsiTheme="minorHAnsi" w:cstheme="minorHAnsi"/>
          <w:sz w:val="22"/>
          <w:szCs w:val="22"/>
          <w:lang w:eastAsia="fr-FR"/>
        </w:rPr>
        <w:t>.</w:t>
      </w:r>
    </w:p>
    <w:p w14:paraId="532309F1" w14:textId="293ADCA6" w:rsidR="007230B8" w:rsidRPr="00AE1F32" w:rsidRDefault="007230B8" w:rsidP="007230B8">
      <w:pPr>
        <w:pStyle w:val="Paragraphedeliste"/>
        <w:numPr>
          <w:ilvl w:val="0"/>
          <w:numId w:val="22"/>
        </w:numPr>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Une prime de fin d’année</w:t>
      </w:r>
      <w:r w:rsidR="00196CAA" w:rsidRPr="00AE1F32">
        <w:rPr>
          <w:rFonts w:asciiTheme="minorHAnsi" w:eastAsia="Times New Roman" w:hAnsiTheme="minorHAnsi" w:cstheme="minorHAnsi"/>
          <w:sz w:val="22"/>
          <w:szCs w:val="22"/>
          <w:lang w:eastAsia="fr-FR"/>
        </w:rPr>
        <w:t>.</w:t>
      </w:r>
    </w:p>
    <w:p w14:paraId="463BC9AD" w14:textId="522F92BD"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Une évolution de carrière contribuant à augmenter le salaire</w:t>
      </w:r>
      <w:r w:rsidR="00196CAA" w:rsidRPr="00AE1F32">
        <w:rPr>
          <w:rFonts w:asciiTheme="minorHAnsi" w:eastAsia="Times New Roman" w:hAnsiTheme="minorHAnsi" w:cstheme="minorHAnsi"/>
          <w:sz w:val="22"/>
          <w:szCs w:val="22"/>
          <w:lang w:eastAsia="fr-FR"/>
        </w:rPr>
        <w:t>.</w:t>
      </w:r>
    </w:p>
    <w:p w14:paraId="7EB4C9E3" w14:textId="35AA2E4A"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 xml:space="preserve">La reconnaissance des anciennetés dans le secteur privé pour un maximum de 6 années et la reconnaissance des anciennetés dans le </w:t>
      </w:r>
      <w:r w:rsidR="0051372C">
        <w:rPr>
          <w:rFonts w:asciiTheme="minorHAnsi" w:eastAsia="Times New Roman" w:hAnsiTheme="minorHAnsi" w:cstheme="minorHAnsi"/>
          <w:sz w:val="22"/>
          <w:szCs w:val="22"/>
          <w:lang w:eastAsia="fr-FR"/>
        </w:rPr>
        <w:t>S</w:t>
      </w:r>
      <w:r w:rsidRPr="00AE1F32">
        <w:rPr>
          <w:rFonts w:asciiTheme="minorHAnsi" w:eastAsia="Times New Roman" w:hAnsiTheme="minorHAnsi" w:cstheme="minorHAnsi"/>
          <w:sz w:val="22"/>
          <w:szCs w:val="22"/>
          <w:lang w:eastAsia="fr-FR"/>
        </w:rPr>
        <w:t xml:space="preserve">ecteur </w:t>
      </w:r>
      <w:r w:rsidR="0051372C">
        <w:rPr>
          <w:rFonts w:asciiTheme="minorHAnsi" w:eastAsia="Times New Roman" w:hAnsiTheme="minorHAnsi" w:cstheme="minorHAnsi"/>
          <w:sz w:val="22"/>
          <w:szCs w:val="22"/>
          <w:lang w:eastAsia="fr-FR"/>
        </w:rPr>
        <w:t>P</w:t>
      </w:r>
      <w:r w:rsidRPr="00AE1F32">
        <w:rPr>
          <w:rFonts w:asciiTheme="minorHAnsi" w:eastAsia="Times New Roman" w:hAnsiTheme="minorHAnsi" w:cstheme="minorHAnsi"/>
          <w:sz w:val="22"/>
          <w:szCs w:val="22"/>
          <w:lang w:eastAsia="fr-FR"/>
        </w:rPr>
        <w:t>ublic de manière illimitée</w:t>
      </w:r>
      <w:r w:rsidR="00196CAA" w:rsidRPr="00AE1F32">
        <w:rPr>
          <w:rFonts w:asciiTheme="minorHAnsi" w:eastAsia="Times New Roman" w:hAnsiTheme="minorHAnsi" w:cstheme="minorHAnsi"/>
          <w:sz w:val="22"/>
          <w:szCs w:val="22"/>
          <w:lang w:eastAsia="fr-FR"/>
        </w:rPr>
        <w:t>.</w:t>
      </w:r>
    </w:p>
    <w:p w14:paraId="78B1F3B6" w14:textId="28452F3F"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La prise en charge à 100% des frais de déplacement en transports en commun ainsi qu’une indemnité vélo ou piéton</w:t>
      </w:r>
      <w:r w:rsidR="00196CAA" w:rsidRPr="00AE1F32">
        <w:rPr>
          <w:rFonts w:asciiTheme="minorHAnsi" w:eastAsia="Times New Roman" w:hAnsiTheme="minorHAnsi" w:cstheme="minorHAnsi"/>
          <w:sz w:val="22"/>
          <w:szCs w:val="22"/>
          <w:lang w:eastAsia="fr-FR"/>
        </w:rPr>
        <w:t>.</w:t>
      </w:r>
    </w:p>
    <w:p w14:paraId="5DDF7CD5" w14:textId="11D5A84D"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La prime de bilinguisme sur base de l’obtention du certificat linguistique du SELOR</w:t>
      </w:r>
      <w:r w:rsidR="00196CAA" w:rsidRPr="00AE1F32">
        <w:rPr>
          <w:rFonts w:asciiTheme="minorHAnsi" w:eastAsia="Times New Roman" w:hAnsiTheme="minorHAnsi" w:cstheme="minorHAnsi"/>
          <w:sz w:val="22"/>
          <w:szCs w:val="22"/>
          <w:lang w:eastAsia="fr-FR"/>
        </w:rPr>
        <w:t>.</w:t>
      </w:r>
    </w:p>
    <w:p w14:paraId="61C4F0FC" w14:textId="01323DCF"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Les chèques repas d’une valeur faciale de 8,00 €</w:t>
      </w:r>
      <w:r w:rsidR="00196CAA" w:rsidRPr="00AE1F32">
        <w:rPr>
          <w:rFonts w:asciiTheme="minorHAnsi" w:eastAsia="Times New Roman" w:hAnsiTheme="minorHAnsi" w:cstheme="minorHAnsi"/>
          <w:sz w:val="22"/>
          <w:szCs w:val="22"/>
          <w:lang w:eastAsia="fr-FR"/>
        </w:rPr>
        <w:t>.</w:t>
      </w:r>
    </w:p>
    <w:p w14:paraId="5B5DEC2E" w14:textId="7F79F155"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 xml:space="preserve">Le bénéfice des avantages offerts par le Service social collectif : primes individuelles, primes de circonstances, assurance hospitalisation à prix attractif, réductions et avantages divers sur le plateforme </w:t>
      </w:r>
      <w:proofErr w:type="spellStart"/>
      <w:r w:rsidRPr="00AE1F32">
        <w:rPr>
          <w:rFonts w:asciiTheme="minorHAnsi" w:eastAsia="Times New Roman" w:hAnsiTheme="minorHAnsi" w:cstheme="minorHAnsi"/>
          <w:sz w:val="22"/>
          <w:szCs w:val="22"/>
          <w:lang w:eastAsia="fr-FR"/>
        </w:rPr>
        <w:t>Benefits</w:t>
      </w:r>
      <w:r w:rsidR="00F32025" w:rsidRPr="00AE1F32">
        <w:rPr>
          <w:rFonts w:asciiTheme="minorHAnsi" w:eastAsia="Times New Roman" w:hAnsiTheme="minorHAnsi" w:cstheme="minorHAnsi"/>
          <w:sz w:val="22"/>
          <w:szCs w:val="22"/>
          <w:lang w:eastAsia="fr-FR"/>
        </w:rPr>
        <w:t>@</w:t>
      </w:r>
      <w:r w:rsidRPr="00AE1F32">
        <w:rPr>
          <w:rFonts w:asciiTheme="minorHAnsi" w:eastAsia="Times New Roman" w:hAnsiTheme="minorHAnsi" w:cstheme="minorHAnsi"/>
          <w:sz w:val="22"/>
          <w:szCs w:val="22"/>
          <w:lang w:eastAsia="fr-FR"/>
        </w:rPr>
        <w:t>work</w:t>
      </w:r>
      <w:proofErr w:type="spellEnd"/>
      <w:r w:rsidR="00196CAA" w:rsidRPr="00AE1F32">
        <w:rPr>
          <w:rFonts w:asciiTheme="minorHAnsi" w:eastAsia="Times New Roman" w:hAnsiTheme="minorHAnsi" w:cstheme="minorHAnsi"/>
          <w:sz w:val="22"/>
          <w:szCs w:val="22"/>
          <w:lang w:eastAsia="fr-FR"/>
        </w:rPr>
        <w:t>.</w:t>
      </w:r>
    </w:p>
    <w:p w14:paraId="3D3A8B7C" w14:textId="042C407F" w:rsidR="00144902" w:rsidRPr="00AE1F32" w:rsidRDefault="00144902" w:rsidP="00144902">
      <w:pPr>
        <w:pStyle w:val="Paragraphedeliste"/>
        <w:numPr>
          <w:ilvl w:val="0"/>
          <w:numId w:val="22"/>
        </w:numPr>
        <w:autoSpaceDE/>
        <w:autoSpaceDN/>
        <w:adjustRightInd/>
        <w:spacing w:line="276" w:lineRule="auto"/>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L’octroi du 2e pilier de pension</w:t>
      </w:r>
      <w:r w:rsidR="00196CAA" w:rsidRPr="00AE1F32">
        <w:rPr>
          <w:rFonts w:asciiTheme="minorHAnsi" w:eastAsia="Times New Roman" w:hAnsiTheme="minorHAnsi" w:cstheme="minorHAnsi"/>
          <w:sz w:val="22"/>
          <w:szCs w:val="22"/>
          <w:lang w:eastAsia="fr-FR"/>
        </w:rPr>
        <w:t>.</w:t>
      </w:r>
    </w:p>
    <w:p w14:paraId="427D63B4" w14:textId="77777777" w:rsidR="003D3752" w:rsidRPr="00AE1F32" w:rsidRDefault="003D3752" w:rsidP="00253E15">
      <w:pPr>
        <w:rPr>
          <w:rFonts w:asciiTheme="minorHAnsi" w:hAnsiTheme="minorHAnsi" w:cs="Arial"/>
          <w:b/>
          <w:color w:val="008000"/>
          <w:sz w:val="22"/>
          <w:szCs w:val="22"/>
          <w:u w:val="single"/>
        </w:rPr>
      </w:pPr>
    </w:p>
    <w:p w14:paraId="05568A14" w14:textId="2F754FA6" w:rsidR="00010B93" w:rsidRPr="00AE1F32" w:rsidRDefault="00010B93" w:rsidP="00A800D6">
      <w:pPr>
        <w:jc w:val="center"/>
        <w:rPr>
          <w:rFonts w:asciiTheme="minorHAnsi" w:hAnsiTheme="minorHAnsi" w:cs="Arial"/>
          <w:b/>
          <w:color w:val="008000"/>
          <w:sz w:val="22"/>
          <w:szCs w:val="22"/>
          <w:u w:val="single"/>
        </w:rPr>
      </w:pPr>
      <w:r w:rsidRPr="00AE1F32">
        <w:rPr>
          <w:rFonts w:asciiTheme="minorHAnsi" w:hAnsiTheme="minorHAnsi" w:cs="Arial"/>
          <w:b/>
          <w:color w:val="008000"/>
          <w:sz w:val="22"/>
          <w:szCs w:val="22"/>
          <w:u w:val="single"/>
        </w:rPr>
        <w:t>MODALITE D’INTRODUCTION DES CANDIDATURES</w:t>
      </w:r>
    </w:p>
    <w:p w14:paraId="4FCF86AD" w14:textId="77777777" w:rsidR="00010B93" w:rsidRPr="00AE1F32" w:rsidRDefault="00010B93" w:rsidP="00D121EB">
      <w:pPr>
        <w:rPr>
          <w:rFonts w:asciiTheme="minorHAnsi" w:hAnsiTheme="minorHAnsi" w:cs="Calibri"/>
          <w:b/>
          <w:caps/>
          <w:color w:val="008000"/>
          <w:sz w:val="22"/>
          <w:szCs w:val="22"/>
          <w:u w:val="single"/>
        </w:rPr>
      </w:pPr>
    </w:p>
    <w:p w14:paraId="15623FE3" w14:textId="0726557D" w:rsidR="00010B93" w:rsidRPr="00AE1F32" w:rsidRDefault="00010B93" w:rsidP="00010B93">
      <w:pPr>
        <w:rPr>
          <w:rFonts w:asciiTheme="minorHAnsi" w:hAnsiTheme="minorHAnsi" w:cs="Arial"/>
          <w:sz w:val="22"/>
          <w:szCs w:val="22"/>
        </w:rPr>
      </w:pPr>
      <w:r w:rsidRPr="00AE1F32">
        <w:rPr>
          <w:rFonts w:asciiTheme="minorHAnsi" w:hAnsiTheme="minorHAnsi" w:cs="Arial"/>
          <w:sz w:val="22"/>
          <w:szCs w:val="22"/>
        </w:rPr>
        <w:t>Votre dossier de candidature comportera les documents suivants :</w:t>
      </w:r>
    </w:p>
    <w:p w14:paraId="753998B1" w14:textId="77777777" w:rsidR="00010B93" w:rsidRPr="00AE1F32" w:rsidRDefault="00010B93" w:rsidP="00B9434E">
      <w:pPr>
        <w:pStyle w:val="Paragraphedeliste"/>
        <w:numPr>
          <w:ilvl w:val="0"/>
          <w:numId w:val="20"/>
        </w:numPr>
        <w:rPr>
          <w:rFonts w:asciiTheme="minorHAnsi" w:hAnsiTheme="minorHAnsi" w:cs="Arial"/>
          <w:sz w:val="22"/>
          <w:szCs w:val="22"/>
        </w:rPr>
      </w:pPr>
      <w:r w:rsidRPr="00AE1F32">
        <w:rPr>
          <w:rFonts w:asciiTheme="minorHAnsi" w:hAnsiTheme="minorHAnsi" w:cs="Arial"/>
          <w:sz w:val="22"/>
          <w:szCs w:val="22"/>
        </w:rPr>
        <w:t>Une lettre de motivation</w:t>
      </w:r>
    </w:p>
    <w:p w14:paraId="3DA3A51A" w14:textId="77777777" w:rsidR="00010B93" w:rsidRPr="00AE1F32" w:rsidRDefault="00010B93" w:rsidP="00B9434E">
      <w:pPr>
        <w:pStyle w:val="Paragraphedeliste"/>
        <w:numPr>
          <w:ilvl w:val="0"/>
          <w:numId w:val="20"/>
        </w:numPr>
        <w:rPr>
          <w:rFonts w:asciiTheme="minorHAnsi" w:hAnsiTheme="minorHAnsi" w:cs="Arial"/>
          <w:sz w:val="22"/>
          <w:szCs w:val="22"/>
        </w:rPr>
      </w:pPr>
      <w:r w:rsidRPr="00AE1F32">
        <w:rPr>
          <w:rFonts w:asciiTheme="minorHAnsi" w:hAnsiTheme="minorHAnsi" w:cs="Arial"/>
          <w:sz w:val="22"/>
          <w:szCs w:val="22"/>
        </w:rPr>
        <w:t>Un CV</w:t>
      </w:r>
    </w:p>
    <w:p w14:paraId="4A01B860" w14:textId="77777777" w:rsidR="00010B93" w:rsidRPr="00AE1F32" w:rsidRDefault="00010B93" w:rsidP="00B9434E">
      <w:pPr>
        <w:pStyle w:val="Paragraphedeliste"/>
        <w:numPr>
          <w:ilvl w:val="0"/>
          <w:numId w:val="20"/>
        </w:numPr>
        <w:rPr>
          <w:rFonts w:asciiTheme="minorHAnsi" w:hAnsiTheme="minorHAnsi" w:cs="Arial"/>
          <w:sz w:val="22"/>
          <w:szCs w:val="22"/>
        </w:rPr>
      </w:pPr>
      <w:r w:rsidRPr="00AE1F32">
        <w:rPr>
          <w:rFonts w:asciiTheme="minorHAnsi" w:hAnsiTheme="minorHAnsi" w:cs="Arial"/>
          <w:sz w:val="22"/>
          <w:szCs w:val="22"/>
        </w:rPr>
        <w:t>Une copie du diplôme</w:t>
      </w:r>
    </w:p>
    <w:p w14:paraId="29798762" w14:textId="77777777" w:rsidR="00010B93" w:rsidRPr="00AE1F32" w:rsidRDefault="00010B93" w:rsidP="00010B93">
      <w:pPr>
        <w:rPr>
          <w:rFonts w:asciiTheme="minorHAnsi" w:hAnsiTheme="minorHAnsi" w:cs="Arial"/>
          <w:sz w:val="22"/>
          <w:szCs w:val="22"/>
        </w:rPr>
      </w:pPr>
    </w:p>
    <w:p w14:paraId="364B8AED" w14:textId="77777777" w:rsidR="00010B93" w:rsidRPr="00AE1F32" w:rsidRDefault="00010B93" w:rsidP="00253E15">
      <w:pPr>
        <w:pStyle w:val="Sansinterligne"/>
        <w:rPr>
          <w:rFonts w:eastAsia="Times New Roman" w:cstheme="minorHAnsi"/>
          <w:b/>
          <w:bCs/>
          <w:u w:val="single"/>
          <w:lang w:eastAsia="fr-FR"/>
        </w:rPr>
      </w:pPr>
      <w:r w:rsidRPr="00AE1F32">
        <w:rPr>
          <w:rFonts w:eastAsia="Times New Roman" w:cstheme="minorHAnsi"/>
          <w:b/>
          <w:bCs/>
          <w:u w:val="single"/>
          <w:lang w:eastAsia="fr-FR"/>
        </w:rPr>
        <w:t>Les dossiers incomplets ne seront pas pris en compte.</w:t>
      </w:r>
    </w:p>
    <w:p w14:paraId="0B1D7527" w14:textId="77777777" w:rsidR="00010B93" w:rsidRPr="00AE1F32" w:rsidRDefault="00010B93" w:rsidP="00010B93">
      <w:pPr>
        <w:rPr>
          <w:rFonts w:asciiTheme="minorHAnsi" w:hAnsiTheme="minorHAnsi"/>
          <w:sz w:val="22"/>
          <w:szCs w:val="22"/>
        </w:rPr>
      </w:pPr>
    </w:p>
    <w:p w14:paraId="73E6A00E" w14:textId="7DD7A406" w:rsidR="000A2C79" w:rsidRPr="009B33BD" w:rsidRDefault="00010B93" w:rsidP="00737AF5">
      <w:pPr>
        <w:jc w:val="both"/>
        <w:rPr>
          <w:rFonts w:asciiTheme="minorHAnsi" w:hAnsiTheme="minorHAnsi"/>
          <w:sz w:val="22"/>
          <w:szCs w:val="22"/>
        </w:rPr>
      </w:pPr>
      <w:r w:rsidRPr="00AE1F32">
        <w:rPr>
          <w:rFonts w:asciiTheme="minorHAnsi" w:hAnsiTheme="minorHAnsi" w:cs="Arial"/>
          <w:sz w:val="22"/>
          <w:szCs w:val="22"/>
        </w:rPr>
        <w:t>Votre dossier de candidature sera adressé au CPAS de Fores</w:t>
      </w:r>
      <w:r w:rsidR="00BF1740" w:rsidRPr="00AE1F32">
        <w:rPr>
          <w:rFonts w:asciiTheme="minorHAnsi" w:hAnsiTheme="minorHAnsi" w:cs="Arial"/>
          <w:sz w:val="22"/>
          <w:szCs w:val="22"/>
        </w:rPr>
        <w:t>t à l’attention du S</w:t>
      </w:r>
      <w:r w:rsidR="004D4A56" w:rsidRPr="00AE1F32">
        <w:rPr>
          <w:rFonts w:asciiTheme="minorHAnsi" w:hAnsiTheme="minorHAnsi" w:cs="Arial"/>
          <w:sz w:val="22"/>
          <w:szCs w:val="22"/>
        </w:rPr>
        <w:t>ervice des R</w:t>
      </w:r>
      <w:r w:rsidRPr="00AE1F32">
        <w:rPr>
          <w:rFonts w:asciiTheme="minorHAnsi" w:hAnsiTheme="minorHAnsi" w:cs="Arial"/>
          <w:sz w:val="22"/>
          <w:szCs w:val="22"/>
        </w:rPr>
        <w:t>essources</w:t>
      </w:r>
      <w:r w:rsidR="004D4A56" w:rsidRPr="00AE1F32">
        <w:rPr>
          <w:rFonts w:asciiTheme="minorHAnsi" w:hAnsiTheme="minorHAnsi" w:cs="Arial"/>
          <w:sz w:val="22"/>
          <w:szCs w:val="22"/>
        </w:rPr>
        <w:t xml:space="preserve"> H</w:t>
      </w:r>
      <w:r w:rsidRPr="00AE1F32">
        <w:rPr>
          <w:rFonts w:asciiTheme="minorHAnsi" w:hAnsiTheme="minorHAnsi" w:cs="Arial"/>
          <w:sz w:val="22"/>
          <w:szCs w:val="22"/>
        </w:rPr>
        <w:t xml:space="preserve">umaines, </w:t>
      </w:r>
      <w:r w:rsidRPr="00AE1F32">
        <w:rPr>
          <w:rFonts w:asciiTheme="minorHAnsi" w:hAnsiTheme="minorHAnsi" w:cs="Arial"/>
          <w:b/>
          <w:sz w:val="22"/>
          <w:szCs w:val="22"/>
        </w:rPr>
        <w:t>P</w:t>
      </w:r>
      <w:r w:rsidR="00DB4DE7" w:rsidRPr="00AE1F32">
        <w:rPr>
          <w:rFonts w:asciiTheme="minorHAnsi" w:hAnsiTheme="minorHAnsi" w:cs="Arial"/>
          <w:b/>
          <w:sz w:val="22"/>
          <w:szCs w:val="22"/>
        </w:rPr>
        <w:t xml:space="preserve">AR E-MAIL </w:t>
      </w:r>
      <w:proofErr w:type="spellStart"/>
      <w:r w:rsidR="00DB4DE7" w:rsidRPr="00AE1F32">
        <w:rPr>
          <w:rFonts w:asciiTheme="minorHAnsi" w:hAnsiTheme="minorHAnsi" w:cs="Arial"/>
          <w:b/>
          <w:sz w:val="22"/>
          <w:szCs w:val="22"/>
        </w:rPr>
        <w:t>UNIQU</w:t>
      </w:r>
      <w:r w:rsidR="00211136">
        <w:rPr>
          <w:rFonts w:asciiTheme="minorHAnsi" w:hAnsiTheme="minorHAnsi" w:cs="Arial"/>
          <w:b/>
          <w:sz w:val="22"/>
          <w:szCs w:val="22"/>
        </w:rPr>
        <w:t>a</w:t>
      </w:r>
      <w:r w:rsidR="00DB4DE7" w:rsidRPr="00AE1F32">
        <w:rPr>
          <w:rFonts w:asciiTheme="minorHAnsi" w:hAnsiTheme="minorHAnsi" w:cs="Arial"/>
          <w:b/>
          <w:sz w:val="22"/>
          <w:szCs w:val="22"/>
        </w:rPr>
        <w:t>EMENT</w:t>
      </w:r>
      <w:proofErr w:type="spellEnd"/>
      <w:r w:rsidRPr="00AE1F32">
        <w:rPr>
          <w:rFonts w:asciiTheme="minorHAnsi" w:hAnsiTheme="minorHAnsi" w:cs="Arial"/>
          <w:b/>
          <w:sz w:val="22"/>
          <w:szCs w:val="22"/>
        </w:rPr>
        <w:t>,</w:t>
      </w:r>
      <w:r w:rsidRPr="00AE1F32">
        <w:rPr>
          <w:rFonts w:asciiTheme="minorHAnsi" w:hAnsiTheme="minorHAnsi" w:cs="Arial"/>
          <w:sz w:val="22"/>
          <w:szCs w:val="22"/>
        </w:rPr>
        <w:t xml:space="preserve"> </w:t>
      </w:r>
      <w:hyperlink r:id="rId11" w:history="1">
        <w:r w:rsidR="00AB6283" w:rsidRPr="00AE1F32">
          <w:rPr>
            <w:rStyle w:val="Lienhypertexte"/>
            <w:rFonts w:asciiTheme="minorHAnsi" w:hAnsiTheme="minorHAnsi" w:cs="Arial"/>
            <w:color w:val="auto"/>
            <w:sz w:val="22"/>
            <w:szCs w:val="22"/>
            <w:u w:val="none"/>
          </w:rPr>
          <w:t>rh-dev@cpas1190.brussels</w:t>
        </w:r>
      </w:hyperlink>
      <w:r w:rsidR="001F2E9B" w:rsidRPr="00AE1F32">
        <w:rPr>
          <w:rFonts w:asciiTheme="minorHAnsi" w:hAnsiTheme="minorHAnsi"/>
          <w:sz w:val="22"/>
          <w:szCs w:val="22"/>
        </w:rPr>
        <w:t xml:space="preserve"> </w:t>
      </w:r>
      <w:r w:rsidRPr="00AE1F32">
        <w:rPr>
          <w:rFonts w:asciiTheme="minorHAnsi" w:hAnsiTheme="minorHAnsi" w:cs="Arial"/>
          <w:sz w:val="22"/>
          <w:szCs w:val="22"/>
        </w:rPr>
        <w:t>en mentionnant dans l’objet du courriel la référence</w:t>
      </w:r>
      <w:r w:rsidR="00044C4F" w:rsidRPr="00AE1F32">
        <w:rPr>
          <w:rFonts w:asciiTheme="minorHAnsi" w:hAnsiTheme="minorHAnsi" w:cs="Arial"/>
          <w:sz w:val="22"/>
          <w:szCs w:val="22"/>
        </w:rPr>
        <w:t> :</w:t>
      </w:r>
      <w:bookmarkStart w:id="1" w:name="_Hlk112680514"/>
      <w:r w:rsidR="00044C4F" w:rsidRPr="00AE1F32">
        <w:rPr>
          <w:rFonts w:asciiTheme="minorHAnsi" w:hAnsiTheme="minorHAnsi" w:cs="Arial"/>
          <w:sz w:val="22"/>
          <w:szCs w:val="22"/>
        </w:rPr>
        <w:t> </w:t>
      </w:r>
      <w:bookmarkEnd w:id="1"/>
      <w:r w:rsidR="00737AF5" w:rsidRPr="00AE1F32">
        <w:rPr>
          <w:rFonts w:asciiTheme="minorHAnsi" w:hAnsiTheme="minorHAnsi" w:cs="Arial"/>
          <w:b/>
          <w:sz w:val="22"/>
          <w:szCs w:val="22"/>
        </w:rPr>
        <w:t>0</w:t>
      </w:r>
      <w:r w:rsidR="00F32025" w:rsidRPr="00AE1F32">
        <w:rPr>
          <w:rFonts w:asciiTheme="minorHAnsi" w:hAnsiTheme="minorHAnsi" w:cs="Arial"/>
          <w:b/>
          <w:sz w:val="22"/>
          <w:szCs w:val="22"/>
        </w:rPr>
        <w:t>3</w:t>
      </w:r>
      <w:r w:rsidR="00737AF5" w:rsidRPr="00AE1F32">
        <w:rPr>
          <w:rFonts w:asciiTheme="minorHAnsi" w:hAnsiTheme="minorHAnsi" w:cs="Arial"/>
          <w:b/>
          <w:sz w:val="22"/>
          <w:szCs w:val="22"/>
        </w:rPr>
        <w:t>A</w:t>
      </w:r>
      <w:r w:rsidR="00211136">
        <w:rPr>
          <w:rFonts w:asciiTheme="minorHAnsi" w:hAnsiTheme="minorHAnsi" w:cs="Arial"/>
          <w:b/>
          <w:sz w:val="22"/>
          <w:szCs w:val="22"/>
        </w:rPr>
        <w:t>A</w:t>
      </w:r>
      <w:r w:rsidR="00A800D6" w:rsidRPr="00AE1F32">
        <w:rPr>
          <w:rFonts w:asciiTheme="minorHAnsi" w:hAnsiTheme="minorHAnsi" w:cs="Arial"/>
          <w:b/>
          <w:sz w:val="22"/>
          <w:szCs w:val="22"/>
        </w:rPr>
        <w:t>/DA</w:t>
      </w:r>
      <w:r w:rsidR="00D65A0C" w:rsidRPr="00AE1F32">
        <w:rPr>
          <w:rFonts w:asciiTheme="minorHAnsi" w:hAnsiTheme="minorHAnsi" w:cs="Arial"/>
          <w:b/>
          <w:sz w:val="22"/>
          <w:szCs w:val="22"/>
        </w:rPr>
        <w:t>F</w:t>
      </w:r>
      <w:r w:rsidR="00A800D6" w:rsidRPr="00AE1F32">
        <w:rPr>
          <w:rFonts w:asciiTheme="minorHAnsi" w:hAnsiTheme="minorHAnsi" w:cs="Arial"/>
          <w:b/>
          <w:sz w:val="22"/>
          <w:szCs w:val="22"/>
        </w:rPr>
        <w:t>/202</w:t>
      </w:r>
      <w:r w:rsidR="005E1C40" w:rsidRPr="00AE1F32">
        <w:rPr>
          <w:rFonts w:asciiTheme="minorHAnsi" w:hAnsiTheme="minorHAnsi" w:cs="Arial"/>
          <w:b/>
          <w:sz w:val="22"/>
          <w:szCs w:val="22"/>
        </w:rPr>
        <w:t>5</w:t>
      </w:r>
      <w:r w:rsidR="00737AF5" w:rsidRPr="00AE1F32">
        <w:rPr>
          <w:rFonts w:asciiTheme="minorHAnsi" w:hAnsiTheme="minorHAnsi" w:cs="Arial"/>
          <w:bCs/>
          <w:sz w:val="22"/>
          <w:szCs w:val="22"/>
        </w:rPr>
        <w:t>.</w:t>
      </w:r>
    </w:p>
    <w:p w14:paraId="7E23D6EA" w14:textId="77777777" w:rsidR="00AB6283" w:rsidRPr="00AE1F32" w:rsidRDefault="00AB6283" w:rsidP="000A2C79">
      <w:pPr>
        <w:rPr>
          <w:rFonts w:asciiTheme="minorHAnsi" w:hAnsiTheme="minorHAnsi" w:cs="Arial"/>
          <w:color w:val="FF0000"/>
          <w:sz w:val="22"/>
          <w:szCs w:val="22"/>
        </w:rPr>
      </w:pPr>
    </w:p>
    <w:p w14:paraId="4D6A2C80" w14:textId="0E729AB9" w:rsidR="00F9321C" w:rsidRPr="00AE1F32" w:rsidRDefault="007A1F0A" w:rsidP="00F9321C">
      <w:pPr>
        <w:rPr>
          <w:rFonts w:asciiTheme="minorHAnsi" w:hAnsiTheme="minorHAnsi" w:cs="Arial"/>
          <w:b/>
          <w:sz w:val="22"/>
          <w:szCs w:val="22"/>
          <w:u w:val="single"/>
        </w:rPr>
      </w:pPr>
      <w:r w:rsidRPr="00AE1F32">
        <w:rPr>
          <w:rFonts w:asciiTheme="minorHAnsi" w:eastAsia="Times New Roman" w:hAnsiTheme="minorHAnsi" w:cstheme="minorHAnsi"/>
          <w:b/>
          <w:bCs/>
          <w:sz w:val="22"/>
          <w:szCs w:val="22"/>
          <w:u w:val="single"/>
          <w:lang w:eastAsia="fr-FR"/>
        </w:rPr>
        <w:t>Clôture des candidatures</w:t>
      </w:r>
      <w:r w:rsidR="00F9321C" w:rsidRPr="00AE1F32">
        <w:rPr>
          <w:rFonts w:asciiTheme="minorHAnsi" w:hAnsiTheme="minorHAnsi" w:cs="Arial"/>
          <w:sz w:val="22"/>
          <w:szCs w:val="22"/>
          <w:u w:val="single"/>
        </w:rPr>
        <w:t> </w:t>
      </w:r>
      <w:r w:rsidR="00F9321C" w:rsidRPr="00AE1F32">
        <w:rPr>
          <w:rFonts w:asciiTheme="minorHAnsi" w:hAnsiTheme="minorHAnsi" w:cs="Arial"/>
          <w:sz w:val="22"/>
          <w:szCs w:val="22"/>
        </w:rPr>
        <w:t xml:space="preserve">: </w:t>
      </w:r>
      <w:r w:rsidR="00F32025" w:rsidRPr="00AE1F32">
        <w:rPr>
          <w:rFonts w:asciiTheme="minorHAnsi" w:hAnsiTheme="minorHAnsi" w:cs="Arial"/>
          <w:b/>
          <w:bCs/>
          <w:sz w:val="22"/>
          <w:szCs w:val="22"/>
        </w:rPr>
        <w:t xml:space="preserve">VENDREDI </w:t>
      </w:r>
      <w:r w:rsidR="00023E0B" w:rsidRPr="00AE1F32">
        <w:rPr>
          <w:rFonts w:asciiTheme="minorHAnsi" w:hAnsiTheme="minorHAnsi" w:cs="Arial"/>
          <w:b/>
          <w:bCs/>
          <w:sz w:val="22"/>
          <w:szCs w:val="22"/>
        </w:rPr>
        <w:t>2</w:t>
      </w:r>
      <w:r w:rsidR="00F32025" w:rsidRPr="00AE1F32">
        <w:rPr>
          <w:rFonts w:asciiTheme="minorHAnsi" w:hAnsiTheme="minorHAnsi" w:cs="Arial"/>
          <w:b/>
          <w:bCs/>
          <w:sz w:val="22"/>
          <w:szCs w:val="22"/>
        </w:rPr>
        <w:t>1</w:t>
      </w:r>
      <w:r w:rsidR="00023E0B" w:rsidRPr="00AE1F32">
        <w:rPr>
          <w:rFonts w:asciiTheme="minorHAnsi" w:hAnsiTheme="minorHAnsi" w:cs="Arial"/>
          <w:b/>
          <w:bCs/>
          <w:sz w:val="22"/>
          <w:szCs w:val="22"/>
        </w:rPr>
        <w:t>/</w:t>
      </w:r>
      <w:r w:rsidR="00F32025" w:rsidRPr="00AE1F32">
        <w:rPr>
          <w:rFonts w:asciiTheme="minorHAnsi" w:hAnsiTheme="minorHAnsi" w:cs="Arial"/>
          <w:b/>
          <w:bCs/>
          <w:sz w:val="22"/>
          <w:szCs w:val="22"/>
        </w:rPr>
        <w:t>11</w:t>
      </w:r>
      <w:r w:rsidR="004D4A56" w:rsidRPr="00AE1F32">
        <w:rPr>
          <w:rFonts w:asciiTheme="minorHAnsi" w:hAnsiTheme="minorHAnsi" w:cs="Arial"/>
          <w:b/>
          <w:sz w:val="22"/>
          <w:szCs w:val="22"/>
        </w:rPr>
        <w:t>/202</w:t>
      </w:r>
      <w:r w:rsidR="00E668A9" w:rsidRPr="00AE1F32">
        <w:rPr>
          <w:rFonts w:asciiTheme="minorHAnsi" w:hAnsiTheme="minorHAnsi" w:cs="Arial"/>
          <w:b/>
          <w:sz w:val="22"/>
          <w:szCs w:val="22"/>
        </w:rPr>
        <w:t>5</w:t>
      </w:r>
      <w:r w:rsidR="00044C4F" w:rsidRPr="00AE1F32">
        <w:rPr>
          <w:rFonts w:asciiTheme="minorHAnsi" w:hAnsiTheme="minorHAnsi" w:cs="Arial"/>
          <w:b/>
          <w:sz w:val="22"/>
          <w:szCs w:val="22"/>
        </w:rPr>
        <w:t xml:space="preserve"> </w:t>
      </w:r>
      <w:r w:rsidR="00F32025" w:rsidRPr="00AE1F32">
        <w:rPr>
          <w:rFonts w:asciiTheme="minorHAnsi" w:hAnsiTheme="minorHAnsi" w:cs="Arial"/>
          <w:b/>
          <w:sz w:val="22"/>
          <w:szCs w:val="22"/>
        </w:rPr>
        <w:t>(</w:t>
      </w:r>
      <w:r w:rsidR="00044C4F" w:rsidRPr="00AE1F32">
        <w:rPr>
          <w:rFonts w:asciiTheme="minorHAnsi" w:hAnsiTheme="minorHAnsi" w:cs="Arial"/>
          <w:b/>
          <w:sz w:val="22"/>
          <w:szCs w:val="22"/>
        </w:rPr>
        <w:t xml:space="preserve">AVANT </w:t>
      </w:r>
      <w:r w:rsidR="00AB6283" w:rsidRPr="00AE1F32">
        <w:rPr>
          <w:rFonts w:asciiTheme="minorHAnsi" w:hAnsiTheme="minorHAnsi" w:cs="Arial"/>
          <w:b/>
          <w:sz w:val="22"/>
          <w:szCs w:val="22"/>
        </w:rPr>
        <w:t>MINUIT</w:t>
      </w:r>
      <w:r w:rsidR="00F32025" w:rsidRPr="00AE1F32">
        <w:rPr>
          <w:rFonts w:asciiTheme="minorHAnsi" w:hAnsiTheme="minorHAnsi" w:cs="Arial"/>
          <w:b/>
          <w:sz w:val="22"/>
          <w:szCs w:val="22"/>
        </w:rPr>
        <w:t>)</w:t>
      </w:r>
      <w:r w:rsidR="004D4A56" w:rsidRPr="00AE1F32">
        <w:rPr>
          <w:rFonts w:asciiTheme="minorHAnsi" w:hAnsiTheme="minorHAnsi" w:cs="Arial"/>
          <w:b/>
          <w:sz w:val="22"/>
          <w:szCs w:val="22"/>
          <w:u w:val="single"/>
        </w:rPr>
        <w:t xml:space="preserve"> </w:t>
      </w:r>
      <w:r w:rsidR="00170E24" w:rsidRPr="00AE1F32">
        <w:rPr>
          <w:rFonts w:asciiTheme="minorHAnsi" w:hAnsiTheme="minorHAnsi" w:cs="Arial"/>
          <w:b/>
          <w:sz w:val="22"/>
          <w:szCs w:val="22"/>
          <w:u w:val="single"/>
        </w:rPr>
        <w:t xml:space="preserve"> </w:t>
      </w:r>
    </w:p>
    <w:p w14:paraId="04D671B4" w14:textId="77777777" w:rsidR="003D3752" w:rsidRPr="00AE1F32" w:rsidRDefault="003D3752" w:rsidP="004D4A56">
      <w:pPr>
        <w:rPr>
          <w:rFonts w:asciiTheme="minorHAnsi" w:hAnsiTheme="minorHAnsi" w:cs="Arial"/>
          <w:color w:val="000000" w:themeColor="text1"/>
          <w:sz w:val="22"/>
          <w:szCs w:val="22"/>
        </w:rPr>
      </w:pPr>
    </w:p>
    <w:p w14:paraId="35AE5050" w14:textId="40ABE536" w:rsidR="000A2C79" w:rsidRPr="00AE1F32" w:rsidRDefault="004D4A56" w:rsidP="00AE1F32">
      <w:pPr>
        <w:jc w:val="both"/>
        <w:rPr>
          <w:rFonts w:asciiTheme="minorHAnsi" w:eastAsia="Times New Roman" w:hAnsiTheme="minorHAnsi" w:cstheme="minorHAnsi"/>
          <w:sz w:val="22"/>
          <w:szCs w:val="22"/>
          <w:lang w:eastAsia="fr-FR"/>
        </w:rPr>
      </w:pPr>
      <w:r w:rsidRPr="00AE1F32">
        <w:rPr>
          <w:rFonts w:asciiTheme="minorHAnsi" w:eastAsia="Times New Roman" w:hAnsiTheme="minorHAnsi" w:cstheme="minorHAnsi"/>
          <w:sz w:val="22"/>
          <w:szCs w:val="22"/>
          <w:lang w:eastAsia="fr-FR"/>
        </w:rPr>
        <w:t xml:space="preserve">Les candidat(e)s retenu(e)s après une première sélection sur base des CV seront invité(e)s </w:t>
      </w:r>
      <w:r w:rsidR="00737AF5" w:rsidRPr="00AE1F32">
        <w:rPr>
          <w:rFonts w:asciiTheme="minorHAnsi" w:eastAsia="Times New Roman" w:hAnsiTheme="minorHAnsi" w:cstheme="minorHAnsi"/>
          <w:sz w:val="22"/>
          <w:szCs w:val="22"/>
          <w:lang w:eastAsia="fr-FR"/>
        </w:rPr>
        <w:t>aux épreuves de recrutement (écrite et orale</w:t>
      </w:r>
      <w:r w:rsidR="0078298D" w:rsidRPr="00AE1F32">
        <w:rPr>
          <w:rFonts w:asciiTheme="minorHAnsi" w:eastAsia="Times New Roman" w:hAnsiTheme="minorHAnsi" w:cstheme="minorHAnsi"/>
          <w:sz w:val="22"/>
          <w:szCs w:val="22"/>
          <w:lang w:eastAsia="fr-FR"/>
        </w:rPr>
        <w:t>) qui se dérouleront</w:t>
      </w:r>
      <w:r w:rsidR="00BC0A69" w:rsidRPr="00AE1F32">
        <w:rPr>
          <w:rFonts w:asciiTheme="minorHAnsi" w:eastAsia="Times New Roman" w:hAnsiTheme="minorHAnsi" w:cstheme="minorHAnsi"/>
          <w:sz w:val="22"/>
          <w:szCs w:val="22"/>
          <w:lang w:eastAsia="fr-FR"/>
        </w:rPr>
        <w:t xml:space="preserve"> </w:t>
      </w:r>
      <w:r w:rsidR="0078298D" w:rsidRPr="00AE1F32">
        <w:rPr>
          <w:rFonts w:asciiTheme="minorHAnsi" w:eastAsia="Times New Roman" w:hAnsiTheme="minorHAnsi" w:cstheme="minorHAnsi"/>
          <w:sz w:val="22"/>
          <w:szCs w:val="22"/>
          <w:lang w:eastAsia="fr-FR"/>
        </w:rPr>
        <w:t>dans la semaine du 24</w:t>
      </w:r>
      <w:r w:rsidR="00F32025" w:rsidRPr="00AE1F32">
        <w:rPr>
          <w:rFonts w:asciiTheme="minorHAnsi" w:eastAsia="Times New Roman" w:hAnsiTheme="minorHAnsi" w:cstheme="minorHAnsi"/>
          <w:sz w:val="22"/>
          <w:szCs w:val="22"/>
          <w:lang w:eastAsia="fr-FR"/>
        </w:rPr>
        <w:t>/11/2025</w:t>
      </w:r>
      <w:r w:rsidR="00BC0A69" w:rsidRPr="00AE1F32">
        <w:rPr>
          <w:rFonts w:asciiTheme="minorHAnsi" w:eastAsia="Times New Roman" w:hAnsiTheme="minorHAnsi" w:cstheme="minorHAnsi"/>
          <w:sz w:val="22"/>
          <w:szCs w:val="22"/>
          <w:lang w:eastAsia="fr-FR"/>
        </w:rPr>
        <w:t>. L</w:t>
      </w:r>
      <w:r w:rsidR="0078298D" w:rsidRPr="00AE1F32">
        <w:rPr>
          <w:rFonts w:asciiTheme="minorHAnsi" w:eastAsia="Times New Roman" w:hAnsiTheme="minorHAnsi" w:cstheme="minorHAnsi"/>
          <w:sz w:val="22"/>
          <w:szCs w:val="22"/>
          <w:lang w:eastAsia="fr-FR"/>
        </w:rPr>
        <w:t>es dates exactes vous seront communiquées rapidement</w:t>
      </w:r>
      <w:r w:rsidR="00BC0A69" w:rsidRPr="00AE1F32">
        <w:rPr>
          <w:rFonts w:asciiTheme="minorHAnsi" w:eastAsia="Times New Roman" w:hAnsiTheme="minorHAnsi" w:cstheme="minorHAnsi"/>
          <w:sz w:val="22"/>
          <w:szCs w:val="22"/>
          <w:lang w:eastAsia="fr-FR"/>
        </w:rPr>
        <w:t>.</w:t>
      </w:r>
    </w:p>
    <w:p w14:paraId="1CB295B9" w14:textId="77777777" w:rsidR="00827530" w:rsidRPr="00AE1F32" w:rsidRDefault="00827530" w:rsidP="00D121EB">
      <w:pPr>
        <w:rPr>
          <w:rFonts w:asciiTheme="minorHAnsi" w:hAnsiTheme="minorHAnsi" w:cs="Arial"/>
          <w:color w:val="000000" w:themeColor="text1"/>
          <w:sz w:val="22"/>
          <w:szCs w:val="22"/>
        </w:rPr>
      </w:pPr>
    </w:p>
    <w:p w14:paraId="5B461587" w14:textId="77777777" w:rsidR="00827530" w:rsidRPr="00AE1F32" w:rsidRDefault="00827530" w:rsidP="00827530">
      <w:pPr>
        <w:rPr>
          <w:rFonts w:asciiTheme="minorHAnsi" w:hAnsiTheme="minorHAnsi"/>
          <w:b/>
          <w:bCs/>
          <w:sz w:val="22"/>
          <w:szCs w:val="22"/>
          <w:u w:val="single"/>
        </w:rPr>
      </w:pPr>
      <w:r w:rsidRPr="00AE1F32">
        <w:rPr>
          <w:rFonts w:asciiTheme="minorHAnsi" w:hAnsiTheme="minorHAnsi"/>
          <w:b/>
          <w:bCs/>
          <w:sz w:val="22"/>
          <w:szCs w:val="22"/>
          <w:u w:val="single"/>
        </w:rPr>
        <w:t xml:space="preserve">Dans le respect des critères définis pour la fonction, </w:t>
      </w:r>
      <w:proofErr w:type="spellStart"/>
      <w:r w:rsidRPr="00AE1F32">
        <w:rPr>
          <w:rFonts w:asciiTheme="minorHAnsi" w:hAnsiTheme="minorHAnsi"/>
          <w:b/>
          <w:bCs/>
          <w:sz w:val="22"/>
          <w:szCs w:val="22"/>
          <w:u w:val="single"/>
        </w:rPr>
        <w:t>seul·e·s</w:t>
      </w:r>
      <w:proofErr w:type="spellEnd"/>
      <w:r w:rsidRPr="00AE1F32">
        <w:rPr>
          <w:rFonts w:asciiTheme="minorHAnsi" w:hAnsiTheme="minorHAnsi"/>
          <w:b/>
          <w:bCs/>
          <w:sz w:val="22"/>
          <w:szCs w:val="22"/>
          <w:u w:val="single"/>
        </w:rPr>
        <w:t xml:space="preserve"> les </w:t>
      </w:r>
      <w:proofErr w:type="spellStart"/>
      <w:r w:rsidRPr="00AE1F32">
        <w:rPr>
          <w:rFonts w:asciiTheme="minorHAnsi" w:hAnsiTheme="minorHAnsi"/>
          <w:b/>
          <w:bCs/>
          <w:sz w:val="22"/>
          <w:szCs w:val="22"/>
          <w:u w:val="single"/>
        </w:rPr>
        <w:t>candidat·e·s</w:t>
      </w:r>
      <w:proofErr w:type="spellEnd"/>
      <w:r w:rsidRPr="00AE1F32">
        <w:rPr>
          <w:rFonts w:asciiTheme="minorHAnsi" w:hAnsiTheme="minorHAnsi"/>
          <w:b/>
          <w:bCs/>
          <w:sz w:val="22"/>
          <w:szCs w:val="22"/>
          <w:u w:val="single"/>
        </w:rPr>
        <w:t xml:space="preserve"> dont le profil correspond le mieux aux exigences du poste seront </w:t>
      </w:r>
      <w:proofErr w:type="spellStart"/>
      <w:r w:rsidRPr="00AE1F32">
        <w:rPr>
          <w:rFonts w:asciiTheme="minorHAnsi" w:hAnsiTheme="minorHAnsi"/>
          <w:b/>
          <w:bCs/>
          <w:sz w:val="22"/>
          <w:szCs w:val="22"/>
          <w:u w:val="single"/>
        </w:rPr>
        <w:t>invité·e·s</w:t>
      </w:r>
      <w:proofErr w:type="spellEnd"/>
      <w:r w:rsidRPr="00AE1F32">
        <w:rPr>
          <w:rFonts w:asciiTheme="minorHAnsi" w:hAnsiTheme="minorHAnsi"/>
          <w:b/>
          <w:bCs/>
          <w:sz w:val="22"/>
          <w:szCs w:val="22"/>
          <w:u w:val="single"/>
        </w:rPr>
        <w:t xml:space="preserve"> aux épreuves de sélection. La présélection pourra, le cas échéant, être limitée à un nombre restreint de candidatures.</w:t>
      </w:r>
    </w:p>
    <w:p w14:paraId="6820A18D" w14:textId="77777777" w:rsidR="00F82A6C" w:rsidRPr="00AE1F32" w:rsidRDefault="00F82A6C" w:rsidP="00D121EB">
      <w:pPr>
        <w:rPr>
          <w:rFonts w:asciiTheme="minorHAnsi" w:hAnsiTheme="minorHAnsi" w:cs="Arial"/>
          <w:color w:val="000000" w:themeColor="text1"/>
          <w:sz w:val="22"/>
          <w:szCs w:val="22"/>
        </w:rPr>
      </w:pPr>
    </w:p>
    <w:p w14:paraId="54C0BED4" w14:textId="77777777" w:rsidR="009D5797" w:rsidRDefault="009D5797" w:rsidP="00A800D6">
      <w:pPr>
        <w:jc w:val="center"/>
        <w:rPr>
          <w:rFonts w:asciiTheme="minorHAnsi" w:hAnsiTheme="minorHAnsi" w:cs="Arial"/>
          <w:b/>
          <w:color w:val="008000"/>
          <w:sz w:val="22"/>
          <w:szCs w:val="22"/>
          <w:u w:val="single"/>
        </w:rPr>
      </w:pPr>
    </w:p>
    <w:p w14:paraId="36B3D1BA" w14:textId="77777777" w:rsidR="009D5797" w:rsidRDefault="009D5797" w:rsidP="00A800D6">
      <w:pPr>
        <w:jc w:val="center"/>
        <w:rPr>
          <w:rFonts w:asciiTheme="minorHAnsi" w:hAnsiTheme="minorHAnsi" w:cs="Arial"/>
          <w:b/>
          <w:color w:val="008000"/>
          <w:sz w:val="22"/>
          <w:szCs w:val="22"/>
          <w:u w:val="single"/>
        </w:rPr>
      </w:pPr>
    </w:p>
    <w:p w14:paraId="0F74D4C9" w14:textId="0165BA97" w:rsidR="000F420B" w:rsidRPr="00AE1F32" w:rsidRDefault="000F420B" w:rsidP="00A800D6">
      <w:pPr>
        <w:jc w:val="center"/>
        <w:rPr>
          <w:rFonts w:asciiTheme="minorHAnsi" w:hAnsiTheme="minorHAnsi" w:cs="Arial"/>
          <w:b/>
          <w:color w:val="008000"/>
          <w:sz w:val="22"/>
          <w:szCs w:val="22"/>
          <w:u w:val="single"/>
        </w:rPr>
      </w:pPr>
      <w:r w:rsidRPr="00AE1F32">
        <w:rPr>
          <w:rFonts w:asciiTheme="minorHAnsi" w:hAnsiTheme="minorHAnsi" w:cs="Arial"/>
          <w:b/>
          <w:color w:val="008000"/>
          <w:sz w:val="22"/>
          <w:szCs w:val="22"/>
          <w:u w:val="single"/>
        </w:rPr>
        <w:lastRenderedPageBreak/>
        <w:t>EGALITÉ DES CHANCES</w:t>
      </w:r>
    </w:p>
    <w:p w14:paraId="1013E602" w14:textId="77777777" w:rsidR="000F420B" w:rsidRPr="00AE1F32" w:rsidRDefault="000F420B" w:rsidP="000F420B">
      <w:pPr>
        <w:rPr>
          <w:rFonts w:asciiTheme="minorHAnsi" w:hAnsiTheme="minorHAnsi" w:cs="Arial"/>
          <w:sz w:val="22"/>
          <w:szCs w:val="22"/>
        </w:rPr>
      </w:pPr>
    </w:p>
    <w:p w14:paraId="666B9D09" w14:textId="77777777" w:rsidR="000F420B" w:rsidRPr="00AE1F32" w:rsidRDefault="000F420B" w:rsidP="00BC0A69">
      <w:pPr>
        <w:jc w:val="both"/>
        <w:rPr>
          <w:rFonts w:asciiTheme="minorHAnsi" w:hAnsiTheme="minorHAnsi" w:cs="Arial"/>
          <w:sz w:val="22"/>
          <w:szCs w:val="22"/>
        </w:rPr>
      </w:pPr>
      <w:r w:rsidRPr="00AE1F32">
        <w:rPr>
          <w:rFonts w:asciiTheme="minorHAnsi" w:hAnsiTheme="minorHAnsi" w:cs="Arial"/>
          <w:sz w:val="22"/>
          <w:szCs w:val="22"/>
        </w:rPr>
        <w:t>Le CPAS de Forest se porte garant d’une politique de recrutement et d’une politique du personnel basées sur la diversité et l’égalité des chances reflétant ainsi les valeurs de notre centre. Le CPAS s'assure que l'origine, l'âge, le sexe, les convictions religieuses ou encore le handicap ne jouent aucun rôle lors du recrutement des futurs collaborateurs.</w:t>
      </w:r>
    </w:p>
    <w:p w14:paraId="11468DAB" w14:textId="77777777" w:rsidR="00BC0A69" w:rsidRPr="00AE1F32" w:rsidRDefault="00BC0A69" w:rsidP="00BC0A69">
      <w:pPr>
        <w:jc w:val="both"/>
        <w:rPr>
          <w:rFonts w:asciiTheme="minorHAnsi" w:hAnsiTheme="minorHAnsi" w:cs="Arial"/>
          <w:sz w:val="22"/>
          <w:szCs w:val="22"/>
        </w:rPr>
      </w:pPr>
    </w:p>
    <w:p w14:paraId="0A758505" w14:textId="5AB59AFB" w:rsidR="000F420B" w:rsidRPr="00AE1F32" w:rsidRDefault="000F420B" w:rsidP="00BC0A69">
      <w:pPr>
        <w:jc w:val="both"/>
        <w:rPr>
          <w:rFonts w:asciiTheme="minorHAnsi" w:hAnsiTheme="minorHAnsi" w:cs="Arial"/>
          <w:sz w:val="22"/>
          <w:szCs w:val="22"/>
        </w:rPr>
      </w:pPr>
      <w:r w:rsidRPr="00AE1F32">
        <w:rPr>
          <w:rFonts w:asciiTheme="minorHAnsi" w:hAnsiTheme="minorHAnsi" w:cs="Arial"/>
          <w:sz w:val="22"/>
          <w:szCs w:val="22"/>
        </w:rPr>
        <w:t xml:space="preserve">Vous êtes </w:t>
      </w:r>
      <w:proofErr w:type="spellStart"/>
      <w:r w:rsidRPr="00AE1F32">
        <w:rPr>
          <w:rFonts w:asciiTheme="minorHAnsi" w:hAnsiTheme="minorHAnsi" w:cs="Arial"/>
          <w:sz w:val="22"/>
          <w:szCs w:val="22"/>
        </w:rPr>
        <w:t>atteint</w:t>
      </w:r>
      <w:r w:rsidR="00BC0A69" w:rsidRPr="00AE1F32">
        <w:rPr>
          <w:rFonts w:asciiTheme="minorHAnsi" w:hAnsiTheme="minorHAnsi" w:cs="Arial"/>
          <w:sz w:val="22"/>
          <w:szCs w:val="22"/>
        </w:rPr>
        <w:t>.</w:t>
      </w:r>
      <w:r w:rsidRPr="00AE1F32">
        <w:rPr>
          <w:rFonts w:asciiTheme="minorHAnsi" w:hAnsiTheme="minorHAnsi" w:cs="Arial"/>
          <w:sz w:val="22"/>
          <w:szCs w:val="22"/>
        </w:rPr>
        <w:t>e</w:t>
      </w:r>
      <w:proofErr w:type="spellEnd"/>
      <w:r w:rsidRPr="00AE1F32">
        <w:rPr>
          <w:rFonts w:asciiTheme="minorHAnsi" w:hAnsiTheme="minorHAnsi" w:cs="Arial"/>
          <w:sz w:val="22"/>
          <w:szCs w:val="22"/>
        </w:rPr>
        <w:t xml:space="preserve"> d'un handicap, d'un trouble de l'apprentissage ou d'une maladie ? N'hésitez pas à demander des aménagements raisonnables à votre procédure de sélection afin que vous puissiez valoriser vos talents de la manière la plus optimale possible. Nous tenterons d'y répondre de la meilleure façon.</w:t>
      </w:r>
    </w:p>
    <w:sectPr w:rsidR="000F420B" w:rsidRPr="00AE1F32" w:rsidSect="000564DB">
      <w:headerReference w:type="default" r:id="rId12"/>
      <w:footerReference w:type="default" r:id="rId13"/>
      <w:type w:val="continuous"/>
      <w:pgSz w:w="11906" w:h="16838"/>
      <w:pgMar w:top="851" w:right="926" w:bottom="1438" w:left="851" w:header="709"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24FF" w14:textId="77777777" w:rsidR="001D465E" w:rsidRDefault="001D465E" w:rsidP="00EF19D8">
      <w:r>
        <w:separator/>
      </w:r>
    </w:p>
  </w:endnote>
  <w:endnote w:type="continuationSeparator" w:id="0">
    <w:p w14:paraId="55551106" w14:textId="77777777" w:rsidR="001D465E" w:rsidRDefault="001D465E" w:rsidP="00EF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Narrow">
    <w:altName w:val="Arial Narro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BCCD" w14:textId="77777777" w:rsidR="0096224F" w:rsidRDefault="00C30E9B" w:rsidP="00EF19D8">
    <w:pPr>
      <w:pStyle w:val="Titre1"/>
    </w:pPr>
    <w:r>
      <w:rPr>
        <w:noProof/>
        <w:lang w:eastAsia="fr-BE"/>
      </w:rPr>
      <mc:AlternateContent>
        <mc:Choice Requires="wps">
          <w:drawing>
            <wp:anchor distT="4294967293" distB="4294967293" distL="114300" distR="114300" simplePos="0" relativeHeight="251662336" behindDoc="0" locked="0" layoutInCell="1" allowOverlap="1" wp14:anchorId="4AD22FF7" wp14:editId="7C86F8DD">
              <wp:simplePos x="0" y="0"/>
              <wp:positionH relativeFrom="column">
                <wp:posOffset>0</wp:posOffset>
              </wp:positionH>
              <wp:positionV relativeFrom="paragraph">
                <wp:posOffset>-124461</wp:posOffset>
              </wp:positionV>
              <wp:extent cx="66294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A01F" id="Line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8pt" to="52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"/>
          </w:pict>
        </mc:Fallback>
      </mc:AlternateContent>
    </w:r>
    <w:r w:rsidR="0096224F">
      <w:tab/>
    </w:r>
    <w:r w:rsidR="0096224F">
      <w:tab/>
    </w:r>
    <w:r w:rsidR="0096224F">
      <w:tab/>
    </w:r>
    <w:r w:rsidR="0096224F">
      <w:tab/>
    </w:r>
  </w:p>
  <w:p w14:paraId="35DBBF5E" w14:textId="77777777" w:rsidR="0096224F" w:rsidRPr="000564DB" w:rsidRDefault="0096224F" w:rsidP="00EF19D8">
    <w:pPr>
      <w:pStyle w:val="Titre1"/>
    </w:pPr>
    <w:r w:rsidRPr="000564DB">
      <w:t xml:space="preserve">Rue du Curé 35 – 1190 Bruxelles </w:t>
    </w:r>
  </w:p>
  <w:p w14:paraId="4A494A25" w14:textId="77777777" w:rsidR="0096224F" w:rsidRPr="000564DB" w:rsidRDefault="0096224F" w:rsidP="00EF19D8">
    <w:pPr>
      <w:pStyle w:val="Titre1"/>
    </w:pPr>
    <w:r w:rsidRPr="000564DB">
      <w:t>Tel. 02/349.63.00 – Fax 02/349.63.47</w:t>
    </w:r>
  </w:p>
  <w:p w14:paraId="78AE54D7" w14:textId="77777777" w:rsidR="0096224F" w:rsidRPr="000564DB" w:rsidRDefault="0096224F" w:rsidP="00EF19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36E7" w14:textId="77777777" w:rsidR="001D465E" w:rsidRDefault="001D465E" w:rsidP="00EF19D8">
      <w:r>
        <w:separator/>
      </w:r>
    </w:p>
  </w:footnote>
  <w:footnote w:type="continuationSeparator" w:id="0">
    <w:p w14:paraId="4A64E8B2" w14:textId="77777777" w:rsidR="001D465E" w:rsidRDefault="001D465E" w:rsidP="00EF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2B86" w14:textId="77777777" w:rsidR="0096224F" w:rsidRDefault="00C30E9B" w:rsidP="00EF19D8">
    <w:pPr>
      <w:pStyle w:val="Titre3"/>
    </w:pPr>
    <w:r>
      <w:rPr>
        <w:rFonts w:eastAsia="Times New Roman"/>
        <w:noProof/>
        <w:sz w:val="20"/>
        <w:lang w:eastAsia="fr-BE"/>
      </w:rPr>
      <mc:AlternateContent>
        <mc:Choice Requires="wps">
          <w:drawing>
            <wp:anchor distT="0" distB="0" distL="114300" distR="114300" simplePos="0" relativeHeight="251660288" behindDoc="0" locked="0" layoutInCell="1" allowOverlap="1" wp14:anchorId="4E947494" wp14:editId="30492829">
              <wp:simplePos x="0" y="0"/>
              <wp:positionH relativeFrom="column">
                <wp:posOffset>1143000</wp:posOffset>
              </wp:positionH>
              <wp:positionV relativeFrom="paragraph">
                <wp:posOffset>204470</wp:posOffset>
              </wp:positionV>
              <wp:extent cx="5486400" cy="6858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63C68" w14:textId="77777777" w:rsidR="0096224F" w:rsidRPr="000564DB" w:rsidRDefault="0096224F" w:rsidP="00EF19D8">
                          <w:r w:rsidRPr="000564DB">
                            <w:t>CENTRE PUBLIC D’ACTION SOCIALE DE FOREST</w:t>
                          </w:r>
                        </w:p>
                        <w:p w14:paraId="47484104" w14:textId="77777777" w:rsidR="0096224F" w:rsidRPr="000564DB" w:rsidRDefault="0096224F" w:rsidP="00EF19D8">
                          <w:pPr>
                            <w:rPr>
                              <w:lang w:val="nl-NL"/>
                            </w:rPr>
                          </w:pPr>
                          <w:r w:rsidRPr="000564DB">
                            <w:rPr>
                              <w:lang w:val="nl-NL"/>
                            </w:rPr>
                            <w:t>OPENBAAR CENTRUM VOOR MAATSCHAPPELIJK WELZIJN VAN VORST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47494" id="_x0000_t202" coordsize="21600,21600" o:spt="202" path="m,l,21600r21600,l21600,xe">
              <v:stroke joinstyle="miter"/>
              <v:path gradientshapeok="t" o:connecttype="rect"/>
            </v:shapetype>
            <v:shape id="Text Box 1" o:spid="_x0000_s1026" type="#_x0000_t202" style="position:absolute;margin-left:90pt;margin-top:16.1pt;width:6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" filled="f" stroked="f">
              <v:textbox>
                <w:txbxContent>
                  <w:p w14:paraId="61063C68" w14:textId="77777777" w:rsidR="0096224F" w:rsidRPr="000564DB" w:rsidRDefault="0096224F" w:rsidP="00EF19D8">
                    <w:r w:rsidRPr="000564DB">
                      <w:t>CENTRE PUBLIC D’ACTION SOCIALE DE FOREST</w:t>
                    </w:r>
                  </w:p>
                  <w:p w14:paraId="47484104" w14:textId="77777777" w:rsidR="0096224F" w:rsidRPr="000564DB" w:rsidRDefault="0096224F" w:rsidP="00EF19D8">
                    <w:pPr>
                      <w:rPr>
                        <w:lang w:val="nl-NL"/>
                      </w:rPr>
                    </w:pPr>
                    <w:r w:rsidRPr="000564DB">
                      <w:rPr>
                        <w:lang w:val="nl-NL"/>
                      </w:rPr>
                      <w:t>OPENBAAR CENTRUM VOOR MAATSCHAPPELIJK WELZIJN VAN VORST</w:t>
                    </w:r>
                  </w:p>
                </w:txbxContent>
              </v:textbox>
            </v:shape>
          </w:pict>
        </mc:Fallback>
      </mc:AlternateContent>
    </w:r>
    <w:r w:rsidR="0096224F">
      <w:rPr>
        <w:noProof/>
        <w:lang w:eastAsia="fr-BE"/>
      </w:rPr>
      <w:drawing>
        <wp:inline distT="0" distB="0" distL="0" distR="0" wp14:anchorId="019670EF" wp14:editId="0377319B">
          <wp:extent cx="1028700" cy="8636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28700" cy="863600"/>
                  </a:xfrm>
                  <a:prstGeom prst="rect">
                    <a:avLst/>
                  </a:prstGeom>
                  <a:noFill/>
                  <a:ln w="9525">
                    <a:noFill/>
                    <a:miter lim="800000"/>
                    <a:headEnd/>
                    <a:tailEnd/>
                  </a:ln>
                </pic:spPr>
              </pic:pic>
            </a:graphicData>
          </a:graphic>
        </wp:inline>
      </w:drawing>
    </w:r>
  </w:p>
  <w:p w14:paraId="6C58A0EC" w14:textId="77777777" w:rsidR="0096224F" w:rsidRDefault="00C30E9B" w:rsidP="00EF19D8">
    <w:pPr>
      <w:pStyle w:val="En-tte"/>
    </w:pPr>
    <w:r>
      <w:rPr>
        <w:noProof/>
        <w:lang w:eastAsia="fr-BE"/>
      </w:rPr>
      <mc:AlternateContent>
        <mc:Choice Requires="wps">
          <w:drawing>
            <wp:anchor distT="4294967293" distB="4294967293" distL="114300" distR="114300" simplePos="0" relativeHeight="251661312" behindDoc="0" locked="0" layoutInCell="1" allowOverlap="1" wp14:anchorId="0EB6C44E" wp14:editId="14959DC4">
              <wp:simplePos x="0" y="0"/>
              <wp:positionH relativeFrom="column">
                <wp:posOffset>0</wp:posOffset>
              </wp:positionH>
              <wp:positionV relativeFrom="paragraph">
                <wp:posOffset>89534</wp:posOffset>
              </wp:positionV>
              <wp:extent cx="6629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3F04" id="Line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05pt" to="52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n+xWidkAAAAH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A42F6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7C2FA9"/>
    <w:multiLevelType w:val="hybridMultilevel"/>
    <w:tmpl w:val="5978D108"/>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 w15:restartNumberingAfterBreak="0">
    <w:nsid w:val="07F43C95"/>
    <w:multiLevelType w:val="hybridMultilevel"/>
    <w:tmpl w:val="B7C0E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A850FE"/>
    <w:multiLevelType w:val="hybridMultilevel"/>
    <w:tmpl w:val="DF7050D6"/>
    <w:lvl w:ilvl="0" w:tplc="C5BC41C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5F114F"/>
    <w:multiLevelType w:val="multilevel"/>
    <w:tmpl w:val="4862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F51BC"/>
    <w:multiLevelType w:val="hybridMultilevel"/>
    <w:tmpl w:val="44AAB672"/>
    <w:lvl w:ilvl="0" w:tplc="0F3A9FF0">
      <w:start w:val="1"/>
      <w:numFmt w:val="bullet"/>
      <w:lvlText w:val="-"/>
      <w:lvlJc w:val="left"/>
      <w:pPr>
        <w:ind w:left="420" w:hanging="360"/>
      </w:pPr>
      <w:rPr>
        <w:rFonts w:ascii="Arial" w:eastAsia="Times New Roman" w:hAnsi="Arial" w:cs="Wingdings" w:hint="default"/>
      </w:rPr>
    </w:lvl>
    <w:lvl w:ilvl="1" w:tplc="080C0003" w:tentative="1">
      <w:start w:val="1"/>
      <w:numFmt w:val="bullet"/>
      <w:lvlText w:val="o"/>
      <w:lvlJc w:val="left"/>
      <w:pPr>
        <w:ind w:left="1140" w:hanging="360"/>
      </w:pPr>
      <w:rPr>
        <w:rFonts w:ascii="Courier New" w:hAnsi="Courier New" w:cs="Wingdings"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Wingdings"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Wingdings" w:hint="default"/>
      </w:rPr>
    </w:lvl>
    <w:lvl w:ilvl="8" w:tplc="080C0005" w:tentative="1">
      <w:start w:val="1"/>
      <w:numFmt w:val="bullet"/>
      <w:lvlText w:val=""/>
      <w:lvlJc w:val="left"/>
      <w:pPr>
        <w:ind w:left="6180" w:hanging="360"/>
      </w:pPr>
      <w:rPr>
        <w:rFonts w:ascii="Wingdings" w:hAnsi="Wingdings" w:hint="default"/>
      </w:rPr>
    </w:lvl>
  </w:abstractNum>
  <w:abstractNum w:abstractNumId="6" w15:restartNumberingAfterBreak="0">
    <w:nsid w:val="19917D00"/>
    <w:multiLevelType w:val="hybridMultilevel"/>
    <w:tmpl w:val="89005B8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27BE5FE5"/>
    <w:multiLevelType w:val="hybridMultilevel"/>
    <w:tmpl w:val="1DF492AA"/>
    <w:lvl w:ilvl="0" w:tplc="A992EF1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DCD3E9D"/>
    <w:multiLevelType w:val="hybridMultilevel"/>
    <w:tmpl w:val="B882E3F4"/>
    <w:lvl w:ilvl="0" w:tplc="C5BC41C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FBB48A6"/>
    <w:multiLevelType w:val="hybridMultilevel"/>
    <w:tmpl w:val="B5DAF768"/>
    <w:lvl w:ilvl="0" w:tplc="0C7E9BBA">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4C77EF"/>
    <w:multiLevelType w:val="hybridMultilevel"/>
    <w:tmpl w:val="62E6773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15:restartNumberingAfterBreak="0">
    <w:nsid w:val="3BDD4197"/>
    <w:multiLevelType w:val="hybridMultilevel"/>
    <w:tmpl w:val="EA10EA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C513F79"/>
    <w:multiLevelType w:val="hybridMultilevel"/>
    <w:tmpl w:val="A7FE506C"/>
    <w:lvl w:ilvl="0" w:tplc="E6A60FA6">
      <w:numFmt w:val="bullet"/>
      <w:lvlText w:val="-"/>
      <w:lvlJc w:val="left"/>
      <w:pPr>
        <w:ind w:left="405" w:hanging="360"/>
      </w:pPr>
      <w:rPr>
        <w:rFonts w:ascii="Arial" w:eastAsiaTheme="minorHAnsi" w:hAnsi="Arial" w:cs="Arial"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13" w15:restartNumberingAfterBreak="0">
    <w:nsid w:val="3DE77607"/>
    <w:multiLevelType w:val="multilevel"/>
    <w:tmpl w:val="982E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74BE0"/>
    <w:multiLevelType w:val="hybridMultilevel"/>
    <w:tmpl w:val="37F4E382"/>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5" w15:restartNumberingAfterBreak="0">
    <w:nsid w:val="4D2A1790"/>
    <w:multiLevelType w:val="hybridMultilevel"/>
    <w:tmpl w:val="60180202"/>
    <w:lvl w:ilvl="0" w:tplc="6EDC6466">
      <w:start w:val="1"/>
      <w:numFmt w:val="decimal"/>
      <w:lvlText w:val="%1."/>
      <w:lvlJc w:val="left"/>
      <w:pPr>
        <w:tabs>
          <w:tab w:val="num" w:pos="720"/>
        </w:tabs>
        <w:ind w:left="720" w:hanging="360"/>
      </w:pPr>
      <w:rPr>
        <w:rFonts w:ascii="Arial" w:eastAsia="Times New Roman" w:hAnsi="Arial" w:cs="Arial"/>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1AD1C7C"/>
    <w:multiLevelType w:val="hybridMultilevel"/>
    <w:tmpl w:val="0ADE46FE"/>
    <w:lvl w:ilvl="0" w:tplc="34FE737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Times New Roman" w:hint="default"/>
      </w:rPr>
    </w:lvl>
    <w:lvl w:ilvl="3" w:tplc="080C0001">
      <w:start w:val="1"/>
      <w:numFmt w:val="bullet"/>
      <w:lvlText w:val=""/>
      <w:lvlJc w:val="left"/>
      <w:pPr>
        <w:ind w:left="2880" w:hanging="360"/>
      </w:pPr>
      <w:rPr>
        <w:rFonts w:ascii="Symbol" w:hAnsi="Symbol" w:cs="Times New Roman"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Times New Roman" w:hint="default"/>
      </w:rPr>
    </w:lvl>
    <w:lvl w:ilvl="6" w:tplc="080C0001">
      <w:start w:val="1"/>
      <w:numFmt w:val="bullet"/>
      <w:lvlText w:val=""/>
      <w:lvlJc w:val="left"/>
      <w:pPr>
        <w:ind w:left="5040" w:hanging="360"/>
      </w:pPr>
      <w:rPr>
        <w:rFonts w:ascii="Symbol" w:hAnsi="Symbol" w:cs="Times New Roman"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Times New Roman" w:hint="default"/>
      </w:rPr>
    </w:lvl>
  </w:abstractNum>
  <w:abstractNum w:abstractNumId="17" w15:restartNumberingAfterBreak="0">
    <w:nsid w:val="55B26136"/>
    <w:multiLevelType w:val="hybridMultilevel"/>
    <w:tmpl w:val="D9041A96"/>
    <w:lvl w:ilvl="0" w:tplc="0C7E9BBA">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62C60D34"/>
    <w:multiLevelType w:val="hybridMultilevel"/>
    <w:tmpl w:val="788AA674"/>
    <w:lvl w:ilvl="0" w:tplc="A992EF10">
      <w:numFmt w:val="bullet"/>
      <w:lvlText w:val="•"/>
      <w:lvlJc w:val="left"/>
      <w:pPr>
        <w:ind w:left="720" w:hanging="360"/>
      </w:pPr>
      <w:rPr>
        <w:rFonts w:ascii="Calibri" w:eastAsia="Calibri" w:hAnsi="Calibri"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9" w15:restartNumberingAfterBreak="0">
    <w:nsid w:val="659E3112"/>
    <w:multiLevelType w:val="hybridMultilevel"/>
    <w:tmpl w:val="2C644114"/>
    <w:lvl w:ilvl="0" w:tplc="AADC663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BCE121E"/>
    <w:multiLevelType w:val="hybridMultilevel"/>
    <w:tmpl w:val="57A824CA"/>
    <w:lvl w:ilvl="0" w:tplc="E3EA43BE">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75A34A65"/>
    <w:multiLevelType w:val="hybridMultilevel"/>
    <w:tmpl w:val="03867DD4"/>
    <w:lvl w:ilvl="0" w:tplc="4692DC9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7A154E10"/>
    <w:multiLevelType w:val="hybridMultilevel"/>
    <w:tmpl w:val="1780D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B6D612F"/>
    <w:multiLevelType w:val="hybridMultilevel"/>
    <w:tmpl w:val="302671D6"/>
    <w:lvl w:ilvl="0" w:tplc="27429192">
      <w:numFmt w:val="bullet"/>
      <w:lvlText w:val="-"/>
      <w:lvlJc w:val="left"/>
      <w:pPr>
        <w:ind w:left="720" w:hanging="360"/>
      </w:pPr>
      <w:rPr>
        <w:rFonts w:ascii="Calibri" w:eastAsiaTheme="minorHAnsi" w:hAnsi="Calibri" w:cs="Arial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69571907">
    <w:abstractNumId w:val="3"/>
  </w:num>
  <w:num w:numId="2" w16cid:durableId="7412737">
    <w:abstractNumId w:val="8"/>
  </w:num>
  <w:num w:numId="3" w16cid:durableId="1334408967">
    <w:abstractNumId w:val="23"/>
  </w:num>
  <w:num w:numId="4" w16cid:durableId="381681734">
    <w:abstractNumId w:val="16"/>
  </w:num>
  <w:num w:numId="5" w16cid:durableId="17860044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422718">
    <w:abstractNumId w:val="9"/>
  </w:num>
  <w:num w:numId="7" w16cid:durableId="348991790">
    <w:abstractNumId w:val="15"/>
  </w:num>
  <w:num w:numId="8" w16cid:durableId="632056031">
    <w:abstractNumId w:val="15"/>
  </w:num>
  <w:num w:numId="9" w16cid:durableId="1733849623">
    <w:abstractNumId w:val="9"/>
  </w:num>
  <w:num w:numId="10" w16cid:durableId="1067771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051090">
    <w:abstractNumId w:val="12"/>
  </w:num>
  <w:num w:numId="12" w16cid:durableId="1763523749">
    <w:abstractNumId w:val="5"/>
  </w:num>
  <w:num w:numId="13" w16cid:durableId="941187791">
    <w:abstractNumId w:val="15"/>
  </w:num>
  <w:num w:numId="14" w16cid:durableId="2069641539">
    <w:abstractNumId w:val="9"/>
  </w:num>
  <w:num w:numId="15" w16cid:durableId="7385573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393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7637366">
    <w:abstractNumId w:val="20"/>
  </w:num>
  <w:num w:numId="18" w16cid:durableId="116679865">
    <w:abstractNumId w:val="1"/>
  </w:num>
  <w:num w:numId="19" w16cid:durableId="1250188409">
    <w:abstractNumId w:val="2"/>
  </w:num>
  <w:num w:numId="20" w16cid:durableId="884756905">
    <w:abstractNumId w:val="22"/>
  </w:num>
  <w:num w:numId="21" w16cid:durableId="802699476">
    <w:abstractNumId w:val="17"/>
  </w:num>
  <w:num w:numId="22" w16cid:durableId="7579424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290203">
    <w:abstractNumId w:val="19"/>
  </w:num>
  <w:num w:numId="24" w16cid:durableId="1503470595">
    <w:abstractNumId w:val="11"/>
  </w:num>
  <w:num w:numId="25" w16cid:durableId="2080202574">
    <w:abstractNumId w:val="4"/>
  </w:num>
  <w:num w:numId="26" w16cid:durableId="1822841541">
    <w:abstractNumId w:val="13"/>
  </w:num>
  <w:num w:numId="27" w16cid:durableId="199368235">
    <w:abstractNumId w:val="6"/>
  </w:num>
  <w:num w:numId="28" w16cid:durableId="1517042802">
    <w:abstractNumId w:val="21"/>
  </w:num>
  <w:num w:numId="29" w16cid:durableId="1823766497">
    <w:abstractNumId w:val="0"/>
  </w:num>
  <w:num w:numId="30" w16cid:durableId="1205099208">
    <w:abstractNumId w:val="18"/>
  </w:num>
  <w:num w:numId="31" w16cid:durableId="465008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DB"/>
    <w:rsid w:val="00003FC1"/>
    <w:rsid w:val="00010B93"/>
    <w:rsid w:val="0002066E"/>
    <w:rsid w:val="00023E0B"/>
    <w:rsid w:val="000256F8"/>
    <w:rsid w:val="00042B25"/>
    <w:rsid w:val="00044C4F"/>
    <w:rsid w:val="00055A1A"/>
    <w:rsid w:val="00055B3C"/>
    <w:rsid w:val="00055DA0"/>
    <w:rsid w:val="000564DB"/>
    <w:rsid w:val="00056947"/>
    <w:rsid w:val="00077311"/>
    <w:rsid w:val="000852BE"/>
    <w:rsid w:val="00090409"/>
    <w:rsid w:val="000A2C79"/>
    <w:rsid w:val="000A5D15"/>
    <w:rsid w:val="000A7B3B"/>
    <w:rsid w:val="000B13DA"/>
    <w:rsid w:val="000C24D4"/>
    <w:rsid w:val="000C7194"/>
    <w:rsid w:val="000D1E31"/>
    <w:rsid w:val="000D23CB"/>
    <w:rsid w:val="000D2733"/>
    <w:rsid w:val="000E4962"/>
    <w:rsid w:val="000E6C7E"/>
    <w:rsid w:val="000F3363"/>
    <w:rsid w:val="000F353F"/>
    <w:rsid w:val="000F37AD"/>
    <w:rsid w:val="000F3B53"/>
    <w:rsid w:val="000F420B"/>
    <w:rsid w:val="00106D43"/>
    <w:rsid w:val="00117438"/>
    <w:rsid w:val="001272A1"/>
    <w:rsid w:val="001305CD"/>
    <w:rsid w:val="00142D45"/>
    <w:rsid w:val="00144902"/>
    <w:rsid w:val="00145D67"/>
    <w:rsid w:val="00160ADF"/>
    <w:rsid w:val="00161AE1"/>
    <w:rsid w:val="00170D36"/>
    <w:rsid w:val="00170E24"/>
    <w:rsid w:val="00175D80"/>
    <w:rsid w:val="00190B51"/>
    <w:rsid w:val="001954FC"/>
    <w:rsid w:val="00196CAA"/>
    <w:rsid w:val="001A1F4F"/>
    <w:rsid w:val="001A759C"/>
    <w:rsid w:val="001C337C"/>
    <w:rsid w:val="001C6563"/>
    <w:rsid w:val="001D465E"/>
    <w:rsid w:val="001D752B"/>
    <w:rsid w:val="001E42D2"/>
    <w:rsid w:val="001F2E9B"/>
    <w:rsid w:val="001F4EF8"/>
    <w:rsid w:val="00211136"/>
    <w:rsid w:val="00213879"/>
    <w:rsid w:val="0021398D"/>
    <w:rsid w:val="00221D94"/>
    <w:rsid w:val="00227B2F"/>
    <w:rsid w:val="00233599"/>
    <w:rsid w:val="00235C92"/>
    <w:rsid w:val="00236221"/>
    <w:rsid w:val="002428C8"/>
    <w:rsid w:val="002460BD"/>
    <w:rsid w:val="0024717F"/>
    <w:rsid w:val="00251F1D"/>
    <w:rsid w:val="00253E15"/>
    <w:rsid w:val="00256B28"/>
    <w:rsid w:val="002650C8"/>
    <w:rsid w:val="00274D10"/>
    <w:rsid w:val="00284040"/>
    <w:rsid w:val="00285A6C"/>
    <w:rsid w:val="002A0C3F"/>
    <w:rsid w:val="002B5514"/>
    <w:rsid w:val="002C3138"/>
    <w:rsid w:val="002C5152"/>
    <w:rsid w:val="002D0812"/>
    <w:rsid w:val="002E1567"/>
    <w:rsid w:val="002F21AA"/>
    <w:rsid w:val="002F273D"/>
    <w:rsid w:val="00306405"/>
    <w:rsid w:val="0031762A"/>
    <w:rsid w:val="003336D8"/>
    <w:rsid w:val="003341AD"/>
    <w:rsid w:val="003356F1"/>
    <w:rsid w:val="003534A5"/>
    <w:rsid w:val="003620AF"/>
    <w:rsid w:val="00364E25"/>
    <w:rsid w:val="0036741F"/>
    <w:rsid w:val="00370705"/>
    <w:rsid w:val="00371690"/>
    <w:rsid w:val="003729FF"/>
    <w:rsid w:val="003868E7"/>
    <w:rsid w:val="003919B8"/>
    <w:rsid w:val="003A7885"/>
    <w:rsid w:val="003B2006"/>
    <w:rsid w:val="003B6AD2"/>
    <w:rsid w:val="003C3E1D"/>
    <w:rsid w:val="003C4276"/>
    <w:rsid w:val="003C6B7A"/>
    <w:rsid w:val="003D3752"/>
    <w:rsid w:val="003D45B7"/>
    <w:rsid w:val="003F2900"/>
    <w:rsid w:val="00413A30"/>
    <w:rsid w:val="00422E6E"/>
    <w:rsid w:val="004325D3"/>
    <w:rsid w:val="00435C10"/>
    <w:rsid w:val="004562D0"/>
    <w:rsid w:val="004738B6"/>
    <w:rsid w:val="004852B1"/>
    <w:rsid w:val="004A3D27"/>
    <w:rsid w:val="004A5D73"/>
    <w:rsid w:val="004A7D55"/>
    <w:rsid w:val="004B42E0"/>
    <w:rsid w:val="004C4A8E"/>
    <w:rsid w:val="004D307E"/>
    <w:rsid w:val="004D4A56"/>
    <w:rsid w:val="004E0828"/>
    <w:rsid w:val="004F6856"/>
    <w:rsid w:val="00502914"/>
    <w:rsid w:val="00510243"/>
    <w:rsid w:val="00511702"/>
    <w:rsid w:val="0051372C"/>
    <w:rsid w:val="005212A5"/>
    <w:rsid w:val="00524815"/>
    <w:rsid w:val="00526C29"/>
    <w:rsid w:val="0054110E"/>
    <w:rsid w:val="00553AFA"/>
    <w:rsid w:val="00555AA0"/>
    <w:rsid w:val="00555F8B"/>
    <w:rsid w:val="00555FD3"/>
    <w:rsid w:val="00564DB0"/>
    <w:rsid w:val="0056699C"/>
    <w:rsid w:val="00584B08"/>
    <w:rsid w:val="005976B6"/>
    <w:rsid w:val="005A02FA"/>
    <w:rsid w:val="005A2884"/>
    <w:rsid w:val="005B669D"/>
    <w:rsid w:val="005D24B4"/>
    <w:rsid w:val="005D3D09"/>
    <w:rsid w:val="005E1C40"/>
    <w:rsid w:val="005E5E76"/>
    <w:rsid w:val="005E7758"/>
    <w:rsid w:val="00600547"/>
    <w:rsid w:val="00625404"/>
    <w:rsid w:val="006326D1"/>
    <w:rsid w:val="006359B0"/>
    <w:rsid w:val="00655079"/>
    <w:rsid w:val="00661F95"/>
    <w:rsid w:val="00665332"/>
    <w:rsid w:val="00673A83"/>
    <w:rsid w:val="0068213A"/>
    <w:rsid w:val="006902EC"/>
    <w:rsid w:val="006A35EB"/>
    <w:rsid w:val="006A4479"/>
    <w:rsid w:val="006C117C"/>
    <w:rsid w:val="006C586D"/>
    <w:rsid w:val="006E04F3"/>
    <w:rsid w:val="006E50D8"/>
    <w:rsid w:val="006E6C0A"/>
    <w:rsid w:val="006F63DA"/>
    <w:rsid w:val="006F6E3A"/>
    <w:rsid w:val="007024C2"/>
    <w:rsid w:val="00703955"/>
    <w:rsid w:val="0070448B"/>
    <w:rsid w:val="00706F4F"/>
    <w:rsid w:val="00713F6B"/>
    <w:rsid w:val="00717BBB"/>
    <w:rsid w:val="00720AE1"/>
    <w:rsid w:val="007230B8"/>
    <w:rsid w:val="0073234C"/>
    <w:rsid w:val="00735388"/>
    <w:rsid w:val="00737AF5"/>
    <w:rsid w:val="00740511"/>
    <w:rsid w:val="007462D3"/>
    <w:rsid w:val="00756D7C"/>
    <w:rsid w:val="00770E48"/>
    <w:rsid w:val="00771517"/>
    <w:rsid w:val="00775AED"/>
    <w:rsid w:val="0078298D"/>
    <w:rsid w:val="0078442D"/>
    <w:rsid w:val="007975C7"/>
    <w:rsid w:val="007A035B"/>
    <w:rsid w:val="007A1F0A"/>
    <w:rsid w:val="007A6BF8"/>
    <w:rsid w:val="007B3A9F"/>
    <w:rsid w:val="007C716E"/>
    <w:rsid w:val="007D217F"/>
    <w:rsid w:val="007D7A18"/>
    <w:rsid w:val="007E5DC5"/>
    <w:rsid w:val="007E5E6A"/>
    <w:rsid w:val="007F35C7"/>
    <w:rsid w:val="00806FA7"/>
    <w:rsid w:val="00813328"/>
    <w:rsid w:val="008231A6"/>
    <w:rsid w:val="008265CA"/>
    <w:rsid w:val="00827530"/>
    <w:rsid w:val="00827A1E"/>
    <w:rsid w:val="008330FA"/>
    <w:rsid w:val="00842BAB"/>
    <w:rsid w:val="00844909"/>
    <w:rsid w:val="008504E8"/>
    <w:rsid w:val="00852D07"/>
    <w:rsid w:val="00853328"/>
    <w:rsid w:val="00861807"/>
    <w:rsid w:val="0087482D"/>
    <w:rsid w:val="00884C62"/>
    <w:rsid w:val="00890FBB"/>
    <w:rsid w:val="00897E9A"/>
    <w:rsid w:val="008A3828"/>
    <w:rsid w:val="008A5AD1"/>
    <w:rsid w:val="008C250F"/>
    <w:rsid w:val="008E1E62"/>
    <w:rsid w:val="008E4DB7"/>
    <w:rsid w:val="00925A3A"/>
    <w:rsid w:val="009307CF"/>
    <w:rsid w:val="00932D53"/>
    <w:rsid w:val="00940BFD"/>
    <w:rsid w:val="00951BFE"/>
    <w:rsid w:val="0096224F"/>
    <w:rsid w:val="00963A27"/>
    <w:rsid w:val="00965CE2"/>
    <w:rsid w:val="00981836"/>
    <w:rsid w:val="00982AD5"/>
    <w:rsid w:val="00996174"/>
    <w:rsid w:val="0099711E"/>
    <w:rsid w:val="009A6236"/>
    <w:rsid w:val="009B028E"/>
    <w:rsid w:val="009B33BD"/>
    <w:rsid w:val="009C449A"/>
    <w:rsid w:val="009C603B"/>
    <w:rsid w:val="009D4C05"/>
    <w:rsid w:val="009D5797"/>
    <w:rsid w:val="009E1952"/>
    <w:rsid w:val="009E5C67"/>
    <w:rsid w:val="009F151A"/>
    <w:rsid w:val="00A06394"/>
    <w:rsid w:val="00A065D7"/>
    <w:rsid w:val="00A0720D"/>
    <w:rsid w:val="00A12E83"/>
    <w:rsid w:val="00A20DC8"/>
    <w:rsid w:val="00A22B99"/>
    <w:rsid w:val="00A24551"/>
    <w:rsid w:val="00A26AEA"/>
    <w:rsid w:val="00A30DFD"/>
    <w:rsid w:val="00A3131E"/>
    <w:rsid w:val="00A37A92"/>
    <w:rsid w:val="00A417A0"/>
    <w:rsid w:val="00A64D06"/>
    <w:rsid w:val="00A800D6"/>
    <w:rsid w:val="00A80867"/>
    <w:rsid w:val="00A8674C"/>
    <w:rsid w:val="00A93C34"/>
    <w:rsid w:val="00A952A3"/>
    <w:rsid w:val="00A9686B"/>
    <w:rsid w:val="00AA062B"/>
    <w:rsid w:val="00AB1B09"/>
    <w:rsid w:val="00AB6283"/>
    <w:rsid w:val="00AD6B08"/>
    <w:rsid w:val="00AE0DD5"/>
    <w:rsid w:val="00AE1760"/>
    <w:rsid w:val="00AE1F32"/>
    <w:rsid w:val="00AE7360"/>
    <w:rsid w:val="00AF3253"/>
    <w:rsid w:val="00B01EDF"/>
    <w:rsid w:val="00B032DD"/>
    <w:rsid w:val="00B0359C"/>
    <w:rsid w:val="00B1017C"/>
    <w:rsid w:val="00B344E5"/>
    <w:rsid w:val="00B35710"/>
    <w:rsid w:val="00B42CB7"/>
    <w:rsid w:val="00B5104F"/>
    <w:rsid w:val="00B730FC"/>
    <w:rsid w:val="00B81FE1"/>
    <w:rsid w:val="00B9287B"/>
    <w:rsid w:val="00B9434E"/>
    <w:rsid w:val="00BA038C"/>
    <w:rsid w:val="00BB0520"/>
    <w:rsid w:val="00BB7F03"/>
    <w:rsid w:val="00BC0A69"/>
    <w:rsid w:val="00BC4185"/>
    <w:rsid w:val="00BD6548"/>
    <w:rsid w:val="00BF1740"/>
    <w:rsid w:val="00BF374E"/>
    <w:rsid w:val="00C17884"/>
    <w:rsid w:val="00C255C2"/>
    <w:rsid w:val="00C30E9B"/>
    <w:rsid w:val="00C31AA6"/>
    <w:rsid w:val="00C362EB"/>
    <w:rsid w:val="00C420EC"/>
    <w:rsid w:val="00C53544"/>
    <w:rsid w:val="00C615DD"/>
    <w:rsid w:val="00C61AA4"/>
    <w:rsid w:val="00C646BB"/>
    <w:rsid w:val="00C709A3"/>
    <w:rsid w:val="00C73AE9"/>
    <w:rsid w:val="00C7497F"/>
    <w:rsid w:val="00C90DF6"/>
    <w:rsid w:val="00C91D8D"/>
    <w:rsid w:val="00CA0C71"/>
    <w:rsid w:val="00CA0E99"/>
    <w:rsid w:val="00CD3940"/>
    <w:rsid w:val="00CD5F26"/>
    <w:rsid w:val="00CD5FE4"/>
    <w:rsid w:val="00CD7000"/>
    <w:rsid w:val="00CD7A95"/>
    <w:rsid w:val="00CE2236"/>
    <w:rsid w:val="00CE231E"/>
    <w:rsid w:val="00CF3956"/>
    <w:rsid w:val="00D01004"/>
    <w:rsid w:val="00D1108B"/>
    <w:rsid w:val="00D121EB"/>
    <w:rsid w:val="00D1393D"/>
    <w:rsid w:val="00D24728"/>
    <w:rsid w:val="00D25D74"/>
    <w:rsid w:val="00D31944"/>
    <w:rsid w:val="00D50C1D"/>
    <w:rsid w:val="00D542E2"/>
    <w:rsid w:val="00D604C8"/>
    <w:rsid w:val="00D6052B"/>
    <w:rsid w:val="00D65A0C"/>
    <w:rsid w:val="00D75663"/>
    <w:rsid w:val="00D80071"/>
    <w:rsid w:val="00D8088E"/>
    <w:rsid w:val="00D935C9"/>
    <w:rsid w:val="00DA304B"/>
    <w:rsid w:val="00DA5B5F"/>
    <w:rsid w:val="00DA6324"/>
    <w:rsid w:val="00DB36E8"/>
    <w:rsid w:val="00DB4DE7"/>
    <w:rsid w:val="00DB6592"/>
    <w:rsid w:val="00DB7931"/>
    <w:rsid w:val="00DC2456"/>
    <w:rsid w:val="00DD5478"/>
    <w:rsid w:val="00DD7BB7"/>
    <w:rsid w:val="00DE3D6E"/>
    <w:rsid w:val="00DE3D76"/>
    <w:rsid w:val="00E17152"/>
    <w:rsid w:val="00E303A2"/>
    <w:rsid w:val="00E313A9"/>
    <w:rsid w:val="00E37549"/>
    <w:rsid w:val="00E41D5B"/>
    <w:rsid w:val="00E56FF6"/>
    <w:rsid w:val="00E60B97"/>
    <w:rsid w:val="00E668A9"/>
    <w:rsid w:val="00E70BB8"/>
    <w:rsid w:val="00E82CCA"/>
    <w:rsid w:val="00E917E7"/>
    <w:rsid w:val="00E9404B"/>
    <w:rsid w:val="00EA0F3A"/>
    <w:rsid w:val="00EB0B6B"/>
    <w:rsid w:val="00EC04B3"/>
    <w:rsid w:val="00EC2E2F"/>
    <w:rsid w:val="00ED35EC"/>
    <w:rsid w:val="00ED62FD"/>
    <w:rsid w:val="00EF0994"/>
    <w:rsid w:val="00EF19D8"/>
    <w:rsid w:val="00F00721"/>
    <w:rsid w:val="00F019EE"/>
    <w:rsid w:val="00F055DC"/>
    <w:rsid w:val="00F05F5C"/>
    <w:rsid w:val="00F07DF4"/>
    <w:rsid w:val="00F16CE2"/>
    <w:rsid w:val="00F16D3B"/>
    <w:rsid w:val="00F20809"/>
    <w:rsid w:val="00F22EA0"/>
    <w:rsid w:val="00F27C83"/>
    <w:rsid w:val="00F32025"/>
    <w:rsid w:val="00F35E80"/>
    <w:rsid w:val="00F46CDE"/>
    <w:rsid w:val="00F46F84"/>
    <w:rsid w:val="00F664FF"/>
    <w:rsid w:val="00F82A6C"/>
    <w:rsid w:val="00F84B21"/>
    <w:rsid w:val="00F9321C"/>
    <w:rsid w:val="00F95F38"/>
    <w:rsid w:val="00F97B28"/>
    <w:rsid w:val="00FA5479"/>
    <w:rsid w:val="00FB0237"/>
    <w:rsid w:val="00FB3485"/>
    <w:rsid w:val="00FB6300"/>
    <w:rsid w:val="00FC2469"/>
    <w:rsid w:val="00FC70A9"/>
    <w:rsid w:val="00FE3A22"/>
    <w:rsid w:val="00FF1548"/>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8712"/>
  <w15:docId w15:val="{33F1F0FD-AE02-4419-80E2-13D745F4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D8"/>
    <w:pPr>
      <w:autoSpaceDE w:val="0"/>
      <w:autoSpaceDN w:val="0"/>
      <w:adjustRightInd w:val="0"/>
    </w:pPr>
    <w:rPr>
      <w:rFonts w:ascii="ArialNarrow" w:hAnsi="ArialNarrow" w:cs="ArialNarrow"/>
      <w:sz w:val="20"/>
      <w:szCs w:val="20"/>
      <w:lang w:val="fr-BE"/>
    </w:rPr>
  </w:style>
  <w:style w:type="paragraph" w:styleId="Titre1">
    <w:name w:val="heading 1"/>
    <w:basedOn w:val="Normal"/>
    <w:next w:val="Normal"/>
    <w:link w:val="Titre1Car"/>
    <w:qFormat/>
    <w:rsid w:val="000564DB"/>
    <w:pPr>
      <w:keepNext/>
      <w:outlineLvl w:val="0"/>
    </w:pPr>
  </w:style>
  <w:style w:type="paragraph" w:styleId="Titre2">
    <w:name w:val="heading 2"/>
    <w:basedOn w:val="Normal"/>
    <w:next w:val="Normal"/>
    <w:link w:val="Titre2Car"/>
    <w:uiPriority w:val="9"/>
    <w:unhideWhenUsed/>
    <w:qFormat/>
    <w:rsid w:val="002362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0564DB"/>
    <w:pPr>
      <w:keepNext/>
      <w:outlineLvl w:val="2"/>
    </w:pPr>
    <w:rPr>
      <w:b/>
      <w:sz w:val="36"/>
    </w:rPr>
  </w:style>
  <w:style w:type="paragraph" w:styleId="Titre4">
    <w:name w:val="heading 4"/>
    <w:basedOn w:val="Normal"/>
    <w:next w:val="Normal"/>
    <w:link w:val="Titre4Car"/>
    <w:uiPriority w:val="9"/>
    <w:semiHidden/>
    <w:unhideWhenUsed/>
    <w:qFormat/>
    <w:rsid w:val="005B66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64DB"/>
    <w:rPr>
      <w:rFonts w:ascii="Times New Roman" w:eastAsia="Times New Roman" w:hAnsi="Times New Roman" w:cs="Times New Roman"/>
      <w:szCs w:val="20"/>
      <w:lang w:eastAsia="fr-FR"/>
    </w:rPr>
  </w:style>
  <w:style w:type="character" w:customStyle="1" w:styleId="Titre3Car">
    <w:name w:val="Titre 3 Car"/>
    <w:basedOn w:val="Policepardfaut"/>
    <w:link w:val="Titre3"/>
    <w:rsid w:val="000564DB"/>
    <w:rPr>
      <w:rFonts w:ascii="Times New Roman" w:eastAsia="Times New Roman" w:hAnsi="Times New Roman" w:cs="Times New Roman"/>
      <w:b/>
      <w:sz w:val="36"/>
      <w:lang w:eastAsia="fr-FR"/>
    </w:rPr>
  </w:style>
  <w:style w:type="paragraph" w:styleId="En-tte">
    <w:name w:val="header"/>
    <w:basedOn w:val="Normal"/>
    <w:link w:val="En-tteCar"/>
    <w:uiPriority w:val="99"/>
    <w:rsid w:val="000564DB"/>
    <w:pPr>
      <w:tabs>
        <w:tab w:val="center" w:pos="4536"/>
        <w:tab w:val="right" w:pos="9072"/>
      </w:tabs>
    </w:pPr>
  </w:style>
  <w:style w:type="character" w:customStyle="1" w:styleId="En-tteCar">
    <w:name w:val="En-tête Car"/>
    <w:basedOn w:val="Policepardfaut"/>
    <w:link w:val="En-tte"/>
    <w:uiPriority w:val="99"/>
    <w:rsid w:val="000564DB"/>
    <w:rPr>
      <w:rFonts w:ascii="Times New Roman" w:eastAsia="Times New Roman" w:hAnsi="Times New Roman" w:cs="Times New Roman"/>
      <w:sz w:val="20"/>
      <w:szCs w:val="20"/>
      <w:lang w:eastAsia="fr-FR"/>
    </w:rPr>
  </w:style>
  <w:style w:type="paragraph" w:styleId="Pieddepage">
    <w:name w:val="footer"/>
    <w:basedOn w:val="Normal"/>
    <w:link w:val="PieddepageCar"/>
    <w:rsid w:val="000564DB"/>
    <w:pPr>
      <w:tabs>
        <w:tab w:val="center" w:pos="4536"/>
        <w:tab w:val="right" w:pos="9072"/>
      </w:tabs>
    </w:pPr>
  </w:style>
  <w:style w:type="character" w:customStyle="1" w:styleId="PieddepageCar">
    <w:name w:val="Pied de page Car"/>
    <w:basedOn w:val="Policepardfaut"/>
    <w:link w:val="Pieddepage"/>
    <w:rsid w:val="000564DB"/>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F16D3B"/>
    <w:rPr>
      <w:rFonts w:ascii="Tahoma" w:hAnsi="Tahoma" w:cs="Tahoma"/>
      <w:sz w:val="16"/>
      <w:szCs w:val="16"/>
    </w:rPr>
  </w:style>
  <w:style w:type="character" w:customStyle="1" w:styleId="TextedebullesCar">
    <w:name w:val="Texte de bulles Car"/>
    <w:basedOn w:val="Policepardfaut"/>
    <w:link w:val="Textedebulles"/>
    <w:uiPriority w:val="99"/>
    <w:semiHidden/>
    <w:rsid w:val="00F16D3B"/>
    <w:rPr>
      <w:rFonts w:ascii="Tahoma" w:eastAsia="Times New Roman" w:hAnsi="Tahoma" w:cs="Tahoma"/>
      <w:sz w:val="16"/>
      <w:szCs w:val="16"/>
      <w:lang w:eastAsia="fr-FR"/>
    </w:rPr>
  </w:style>
  <w:style w:type="paragraph" w:styleId="Paragraphedeliste">
    <w:name w:val="List Paragraph"/>
    <w:basedOn w:val="Normal"/>
    <w:uiPriority w:val="34"/>
    <w:qFormat/>
    <w:rsid w:val="003729FF"/>
    <w:pPr>
      <w:ind w:left="720"/>
      <w:contextualSpacing/>
    </w:pPr>
  </w:style>
  <w:style w:type="character" w:styleId="Lienhypertexte">
    <w:name w:val="Hyperlink"/>
    <w:basedOn w:val="Policepardfaut"/>
    <w:uiPriority w:val="99"/>
    <w:unhideWhenUsed/>
    <w:rsid w:val="00285A6C"/>
    <w:rPr>
      <w:color w:val="0000FF" w:themeColor="hyperlink"/>
      <w:u w:val="single"/>
    </w:rPr>
  </w:style>
  <w:style w:type="character" w:customStyle="1" w:styleId="Titre2Car">
    <w:name w:val="Titre 2 Car"/>
    <w:basedOn w:val="Policepardfaut"/>
    <w:link w:val="Titre2"/>
    <w:uiPriority w:val="9"/>
    <w:rsid w:val="00236221"/>
    <w:rPr>
      <w:rFonts w:asciiTheme="majorHAnsi" w:eastAsiaTheme="majorEastAsia" w:hAnsiTheme="majorHAnsi" w:cstheme="majorBidi"/>
      <w:b/>
      <w:bCs/>
      <w:color w:val="4F81BD" w:themeColor="accent1"/>
      <w:sz w:val="26"/>
      <w:szCs w:val="26"/>
      <w:lang w:val="fr-BE"/>
    </w:rPr>
  </w:style>
  <w:style w:type="paragraph" w:customStyle="1" w:styleId="Paragraphedeliste1">
    <w:name w:val="Paragraphe de liste1"/>
    <w:basedOn w:val="Normal"/>
    <w:rsid w:val="00236221"/>
    <w:pPr>
      <w:autoSpaceDE/>
      <w:autoSpaceDN/>
      <w:adjustRightInd/>
      <w:ind w:left="720"/>
    </w:pPr>
    <w:rPr>
      <w:rFonts w:ascii="Times New Roman" w:eastAsia="Times New Roman" w:hAnsi="Times New Roman" w:cs="Times New Roman"/>
      <w:sz w:val="24"/>
      <w:szCs w:val="24"/>
      <w:lang w:val="fr-FR" w:eastAsia="fr-FR"/>
    </w:rPr>
  </w:style>
  <w:style w:type="paragraph" w:customStyle="1" w:styleId="Grillemoyenne21">
    <w:name w:val="Grille moyenne 21"/>
    <w:uiPriority w:val="99"/>
    <w:qFormat/>
    <w:rsid w:val="00236221"/>
    <w:rPr>
      <w:rFonts w:ascii="Times New Roman" w:eastAsia="Times New Roman" w:hAnsi="Times New Roman" w:cs="Times New Roman"/>
      <w:lang w:eastAsia="fr-FR"/>
    </w:rPr>
  </w:style>
  <w:style w:type="character" w:customStyle="1" w:styleId="Titre4Car">
    <w:name w:val="Titre 4 Car"/>
    <w:basedOn w:val="Policepardfaut"/>
    <w:link w:val="Titre4"/>
    <w:uiPriority w:val="9"/>
    <w:semiHidden/>
    <w:rsid w:val="005B669D"/>
    <w:rPr>
      <w:rFonts w:asciiTheme="majorHAnsi" w:eastAsiaTheme="majorEastAsia" w:hAnsiTheme="majorHAnsi" w:cstheme="majorBidi"/>
      <w:b/>
      <w:bCs/>
      <w:i/>
      <w:iCs/>
      <w:color w:val="4F81BD" w:themeColor="accent1"/>
      <w:sz w:val="20"/>
      <w:szCs w:val="20"/>
      <w:lang w:val="fr-BE"/>
    </w:rPr>
  </w:style>
  <w:style w:type="character" w:styleId="Marquedecommentaire">
    <w:name w:val="annotation reference"/>
    <w:basedOn w:val="Policepardfaut"/>
    <w:uiPriority w:val="99"/>
    <w:semiHidden/>
    <w:unhideWhenUsed/>
    <w:rsid w:val="00DA5B5F"/>
    <w:rPr>
      <w:sz w:val="16"/>
      <w:szCs w:val="16"/>
    </w:rPr>
  </w:style>
  <w:style w:type="paragraph" w:styleId="Commentaire">
    <w:name w:val="annotation text"/>
    <w:basedOn w:val="Normal"/>
    <w:link w:val="CommentaireCar"/>
    <w:uiPriority w:val="99"/>
    <w:semiHidden/>
    <w:unhideWhenUsed/>
    <w:rsid w:val="00DA5B5F"/>
  </w:style>
  <w:style w:type="character" w:customStyle="1" w:styleId="CommentaireCar">
    <w:name w:val="Commentaire Car"/>
    <w:basedOn w:val="Policepardfaut"/>
    <w:link w:val="Commentaire"/>
    <w:uiPriority w:val="99"/>
    <w:semiHidden/>
    <w:rsid w:val="00DA5B5F"/>
    <w:rPr>
      <w:rFonts w:ascii="ArialNarrow" w:hAnsi="ArialNarrow" w:cs="ArialNarrow"/>
      <w:sz w:val="20"/>
      <w:szCs w:val="20"/>
      <w:lang w:val="fr-BE"/>
    </w:rPr>
  </w:style>
  <w:style w:type="paragraph" w:styleId="Objetducommentaire">
    <w:name w:val="annotation subject"/>
    <w:basedOn w:val="Commentaire"/>
    <w:next w:val="Commentaire"/>
    <w:link w:val="ObjetducommentaireCar"/>
    <w:uiPriority w:val="99"/>
    <w:semiHidden/>
    <w:unhideWhenUsed/>
    <w:rsid w:val="00DA5B5F"/>
    <w:rPr>
      <w:b/>
      <w:bCs/>
    </w:rPr>
  </w:style>
  <w:style w:type="character" w:customStyle="1" w:styleId="ObjetducommentaireCar">
    <w:name w:val="Objet du commentaire Car"/>
    <w:basedOn w:val="CommentaireCar"/>
    <w:link w:val="Objetducommentaire"/>
    <w:uiPriority w:val="99"/>
    <w:semiHidden/>
    <w:rsid w:val="00DA5B5F"/>
    <w:rPr>
      <w:rFonts w:ascii="ArialNarrow" w:hAnsi="ArialNarrow" w:cs="ArialNarrow"/>
      <w:b/>
      <w:bCs/>
      <w:sz w:val="20"/>
      <w:szCs w:val="20"/>
      <w:lang w:val="fr-BE"/>
    </w:rPr>
  </w:style>
  <w:style w:type="character" w:styleId="Mentionnonrsolue">
    <w:name w:val="Unresolved Mention"/>
    <w:basedOn w:val="Policepardfaut"/>
    <w:uiPriority w:val="99"/>
    <w:semiHidden/>
    <w:unhideWhenUsed/>
    <w:rsid w:val="00AB6283"/>
    <w:rPr>
      <w:color w:val="605E5C"/>
      <w:shd w:val="clear" w:color="auto" w:fill="E1DFDD"/>
    </w:rPr>
  </w:style>
  <w:style w:type="table" w:styleId="Grilledutableau">
    <w:name w:val="Table Grid"/>
    <w:basedOn w:val="TableauNormal"/>
    <w:uiPriority w:val="59"/>
    <w:rsid w:val="003919B8"/>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3919B8"/>
    <w:rPr>
      <w:sz w:val="22"/>
      <w:szCs w:val="22"/>
      <w:lang w:val="fr-BE"/>
    </w:rPr>
  </w:style>
  <w:style w:type="paragraph" w:styleId="Listepuces">
    <w:name w:val="List Bullet"/>
    <w:basedOn w:val="Normal"/>
    <w:uiPriority w:val="5"/>
    <w:qFormat/>
    <w:rsid w:val="0036741F"/>
    <w:pPr>
      <w:numPr>
        <w:numId w:val="29"/>
      </w:numPr>
      <w:autoSpaceDE/>
      <w:autoSpaceDN/>
      <w:adjustRightInd/>
      <w:spacing w:after="160" w:line="288" w:lineRule="auto"/>
      <w:contextualSpacing/>
    </w:pPr>
    <w:rPr>
      <w:rFonts w:asciiTheme="minorHAnsi" w:eastAsiaTheme="minorEastAsia" w:hAnsiTheme="minorHAnsi" w:cstheme="minorBidi"/>
      <w:color w:val="595959" w:themeColor="text1" w:themeTint="A6"/>
      <w:sz w:val="22"/>
      <w:szCs w:val="22"/>
      <w:lang w:val="nl-NL" w:eastAsia="ja-JP"/>
    </w:rPr>
  </w:style>
  <w:style w:type="character" w:styleId="Lienhypertextesuivivisit">
    <w:name w:val="FollowedHyperlink"/>
    <w:basedOn w:val="Policepardfaut"/>
    <w:uiPriority w:val="99"/>
    <w:semiHidden/>
    <w:unhideWhenUsed/>
    <w:rsid w:val="009B33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534">
      <w:bodyDiv w:val="1"/>
      <w:marLeft w:val="0"/>
      <w:marRight w:val="0"/>
      <w:marTop w:val="0"/>
      <w:marBottom w:val="0"/>
      <w:divBdr>
        <w:top w:val="none" w:sz="0" w:space="0" w:color="auto"/>
        <w:left w:val="none" w:sz="0" w:space="0" w:color="auto"/>
        <w:bottom w:val="none" w:sz="0" w:space="0" w:color="auto"/>
        <w:right w:val="none" w:sz="0" w:space="0" w:color="auto"/>
      </w:divBdr>
    </w:div>
    <w:div w:id="90512784">
      <w:bodyDiv w:val="1"/>
      <w:marLeft w:val="0"/>
      <w:marRight w:val="0"/>
      <w:marTop w:val="0"/>
      <w:marBottom w:val="0"/>
      <w:divBdr>
        <w:top w:val="none" w:sz="0" w:space="0" w:color="auto"/>
        <w:left w:val="none" w:sz="0" w:space="0" w:color="auto"/>
        <w:bottom w:val="none" w:sz="0" w:space="0" w:color="auto"/>
        <w:right w:val="none" w:sz="0" w:space="0" w:color="auto"/>
      </w:divBdr>
    </w:div>
    <w:div w:id="180556485">
      <w:bodyDiv w:val="1"/>
      <w:marLeft w:val="0"/>
      <w:marRight w:val="0"/>
      <w:marTop w:val="0"/>
      <w:marBottom w:val="0"/>
      <w:divBdr>
        <w:top w:val="none" w:sz="0" w:space="0" w:color="auto"/>
        <w:left w:val="none" w:sz="0" w:space="0" w:color="auto"/>
        <w:bottom w:val="none" w:sz="0" w:space="0" w:color="auto"/>
        <w:right w:val="none" w:sz="0" w:space="0" w:color="auto"/>
      </w:divBdr>
    </w:div>
    <w:div w:id="288242959">
      <w:bodyDiv w:val="1"/>
      <w:marLeft w:val="0"/>
      <w:marRight w:val="0"/>
      <w:marTop w:val="0"/>
      <w:marBottom w:val="0"/>
      <w:divBdr>
        <w:top w:val="none" w:sz="0" w:space="0" w:color="auto"/>
        <w:left w:val="none" w:sz="0" w:space="0" w:color="auto"/>
        <w:bottom w:val="none" w:sz="0" w:space="0" w:color="auto"/>
        <w:right w:val="none" w:sz="0" w:space="0" w:color="auto"/>
      </w:divBdr>
    </w:div>
    <w:div w:id="339822071">
      <w:bodyDiv w:val="1"/>
      <w:marLeft w:val="0"/>
      <w:marRight w:val="0"/>
      <w:marTop w:val="0"/>
      <w:marBottom w:val="0"/>
      <w:divBdr>
        <w:top w:val="none" w:sz="0" w:space="0" w:color="auto"/>
        <w:left w:val="none" w:sz="0" w:space="0" w:color="auto"/>
        <w:bottom w:val="none" w:sz="0" w:space="0" w:color="auto"/>
        <w:right w:val="none" w:sz="0" w:space="0" w:color="auto"/>
      </w:divBdr>
    </w:div>
    <w:div w:id="356203219">
      <w:bodyDiv w:val="1"/>
      <w:marLeft w:val="0"/>
      <w:marRight w:val="0"/>
      <w:marTop w:val="0"/>
      <w:marBottom w:val="0"/>
      <w:divBdr>
        <w:top w:val="none" w:sz="0" w:space="0" w:color="auto"/>
        <w:left w:val="none" w:sz="0" w:space="0" w:color="auto"/>
        <w:bottom w:val="none" w:sz="0" w:space="0" w:color="auto"/>
        <w:right w:val="none" w:sz="0" w:space="0" w:color="auto"/>
      </w:divBdr>
    </w:div>
    <w:div w:id="520166252">
      <w:bodyDiv w:val="1"/>
      <w:marLeft w:val="0"/>
      <w:marRight w:val="0"/>
      <w:marTop w:val="0"/>
      <w:marBottom w:val="0"/>
      <w:divBdr>
        <w:top w:val="none" w:sz="0" w:space="0" w:color="auto"/>
        <w:left w:val="none" w:sz="0" w:space="0" w:color="auto"/>
        <w:bottom w:val="none" w:sz="0" w:space="0" w:color="auto"/>
        <w:right w:val="none" w:sz="0" w:space="0" w:color="auto"/>
      </w:divBdr>
    </w:div>
    <w:div w:id="534275880">
      <w:bodyDiv w:val="1"/>
      <w:marLeft w:val="0"/>
      <w:marRight w:val="0"/>
      <w:marTop w:val="0"/>
      <w:marBottom w:val="0"/>
      <w:divBdr>
        <w:top w:val="none" w:sz="0" w:space="0" w:color="auto"/>
        <w:left w:val="none" w:sz="0" w:space="0" w:color="auto"/>
        <w:bottom w:val="none" w:sz="0" w:space="0" w:color="auto"/>
        <w:right w:val="none" w:sz="0" w:space="0" w:color="auto"/>
      </w:divBdr>
    </w:div>
    <w:div w:id="1118329015">
      <w:bodyDiv w:val="1"/>
      <w:marLeft w:val="0"/>
      <w:marRight w:val="0"/>
      <w:marTop w:val="0"/>
      <w:marBottom w:val="0"/>
      <w:divBdr>
        <w:top w:val="none" w:sz="0" w:space="0" w:color="auto"/>
        <w:left w:val="none" w:sz="0" w:space="0" w:color="auto"/>
        <w:bottom w:val="none" w:sz="0" w:space="0" w:color="auto"/>
        <w:right w:val="none" w:sz="0" w:space="0" w:color="auto"/>
      </w:divBdr>
    </w:div>
    <w:div w:id="1141966042">
      <w:bodyDiv w:val="1"/>
      <w:marLeft w:val="0"/>
      <w:marRight w:val="0"/>
      <w:marTop w:val="0"/>
      <w:marBottom w:val="0"/>
      <w:divBdr>
        <w:top w:val="none" w:sz="0" w:space="0" w:color="auto"/>
        <w:left w:val="none" w:sz="0" w:space="0" w:color="auto"/>
        <w:bottom w:val="none" w:sz="0" w:space="0" w:color="auto"/>
        <w:right w:val="none" w:sz="0" w:space="0" w:color="auto"/>
      </w:divBdr>
    </w:div>
    <w:div w:id="1157569523">
      <w:bodyDiv w:val="1"/>
      <w:marLeft w:val="0"/>
      <w:marRight w:val="0"/>
      <w:marTop w:val="0"/>
      <w:marBottom w:val="0"/>
      <w:divBdr>
        <w:top w:val="none" w:sz="0" w:space="0" w:color="auto"/>
        <w:left w:val="none" w:sz="0" w:space="0" w:color="auto"/>
        <w:bottom w:val="none" w:sz="0" w:space="0" w:color="auto"/>
        <w:right w:val="none" w:sz="0" w:space="0" w:color="auto"/>
      </w:divBdr>
    </w:div>
    <w:div w:id="1338195109">
      <w:bodyDiv w:val="1"/>
      <w:marLeft w:val="0"/>
      <w:marRight w:val="0"/>
      <w:marTop w:val="0"/>
      <w:marBottom w:val="0"/>
      <w:divBdr>
        <w:top w:val="none" w:sz="0" w:space="0" w:color="auto"/>
        <w:left w:val="none" w:sz="0" w:space="0" w:color="auto"/>
        <w:bottom w:val="none" w:sz="0" w:space="0" w:color="auto"/>
        <w:right w:val="none" w:sz="0" w:space="0" w:color="auto"/>
      </w:divBdr>
    </w:div>
    <w:div w:id="1354189236">
      <w:bodyDiv w:val="1"/>
      <w:marLeft w:val="0"/>
      <w:marRight w:val="0"/>
      <w:marTop w:val="0"/>
      <w:marBottom w:val="0"/>
      <w:divBdr>
        <w:top w:val="none" w:sz="0" w:space="0" w:color="auto"/>
        <w:left w:val="none" w:sz="0" w:space="0" w:color="auto"/>
        <w:bottom w:val="none" w:sz="0" w:space="0" w:color="auto"/>
        <w:right w:val="none" w:sz="0" w:space="0" w:color="auto"/>
      </w:divBdr>
    </w:div>
    <w:div w:id="1407024039">
      <w:bodyDiv w:val="1"/>
      <w:marLeft w:val="0"/>
      <w:marRight w:val="0"/>
      <w:marTop w:val="0"/>
      <w:marBottom w:val="0"/>
      <w:divBdr>
        <w:top w:val="none" w:sz="0" w:space="0" w:color="auto"/>
        <w:left w:val="none" w:sz="0" w:space="0" w:color="auto"/>
        <w:bottom w:val="none" w:sz="0" w:space="0" w:color="auto"/>
        <w:right w:val="none" w:sz="0" w:space="0" w:color="auto"/>
      </w:divBdr>
    </w:div>
    <w:div w:id="1460340144">
      <w:bodyDiv w:val="1"/>
      <w:marLeft w:val="0"/>
      <w:marRight w:val="0"/>
      <w:marTop w:val="0"/>
      <w:marBottom w:val="0"/>
      <w:divBdr>
        <w:top w:val="none" w:sz="0" w:space="0" w:color="auto"/>
        <w:left w:val="none" w:sz="0" w:space="0" w:color="auto"/>
        <w:bottom w:val="none" w:sz="0" w:space="0" w:color="auto"/>
        <w:right w:val="none" w:sz="0" w:space="0" w:color="auto"/>
      </w:divBdr>
    </w:div>
    <w:div w:id="1586720616">
      <w:bodyDiv w:val="1"/>
      <w:marLeft w:val="0"/>
      <w:marRight w:val="0"/>
      <w:marTop w:val="0"/>
      <w:marBottom w:val="0"/>
      <w:divBdr>
        <w:top w:val="none" w:sz="0" w:space="0" w:color="auto"/>
        <w:left w:val="none" w:sz="0" w:space="0" w:color="auto"/>
        <w:bottom w:val="none" w:sz="0" w:space="0" w:color="auto"/>
        <w:right w:val="none" w:sz="0" w:space="0" w:color="auto"/>
      </w:divBdr>
    </w:div>
    <w:div w:id="1752237945">
      <w:bodyDiv w:val="1"/>
      <w:marLeft w:val="0"/>
      <w:marRight w:val="0"/>
      <w:marTop w:val="0"/>
      <w:marBottom w:val="0"/>
      <w:divBdr>
        <w:top w:val="none" w:sz="0" w:space="0" w:color="auto"/>
        <w:left w:val="none" w:sz="0" w:space="0" w:color="auto"/>
        <w:bottom w:val="none" w:sz="0" w:space="0" w:color="auto"/>
        <w:right w:val="none" w:sz="0" w:space="0" w:color="auto"/>
      </w:divBdr>
    </w:div>
    <w:div w:id="1921714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dev@cpas1190.brusse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1CD2619B9514AB157F6FCB0E1A8B4" ma:contentTypeVersion="13" ma:contentTypeDescription="Crée un document." ma:contentTypeScope="" ma:versionID="6b4f1663c58eb30cee46407254af2f33">
  <xsd:schema xmlns:xsd="http://www.w3.org/2001/XMLSchema" xmlns:xs="http://www.w3.org/2001/XMLSchema" xmlns:p="http://schemas.microsoft.com/office/2006/metadata/properties" xmlns:ns3="9c63ee20-5d66-4aba-843a-266b6bb4a34e" xmlns:ns4="88414c4f-8a93-49a4-894d-135f2284e1a5" targetNamespace="http://schemas.microsoft.com/office/2006/metadata/properties" ma:root="true" ma:fieldsID="801604c4df0f0e22325613d60d429071" ns3:_="" ns4:_="">
    <xsd:import namespace="9c63ee20-5d66-4aba-843a-266b6bb4a34e"/>
    <xsd:import namespace="88414c4f-8a93-49a4-894d-135f2284e1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ee20-5d66-4aba-843a-266b6bb4a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14c4f-8a93-49a4-894d-135f2284e1a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63ee20-5d66-4aba-843a-266b6bb4a3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E3699-0C9D-425B-9499-ABE957E95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ee20-5d66-4aba-843a-266b6bb4a34e"/>
    <ds:schemaRef ds:uri="88414c4f-8a93-49a4-894d-135f2284e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4C110-6356-4039-9916-C8B362FB6269}">
  <ds:schemaRefs>
    <ds:schemaRef ds:uri="http://schemas.microsoft.com/sharepoint/v3/contenttype/forms"/>
  </ds:schemaRefs>
</ds:datastoreItem>
</file>

<file path=customXml/itemProps3.xml><?xml version="1.0" encoding="utf-8"?>
<ds:datastoreItem xmlns:ds="http://schemas.openxmlformats.org/officeDocument/2006/customXml" ds:itemID="{4C376176-DFC3-401B-8548-6C8766C21967}">
  <ds:schemaRefs>
    <ds:schemaRef ds:uri="http://schemas.microsoft.com/office/2006/documentManagement/types"/>
    <ds:schemaRef ds:uri="http://schemas.microsoft.com/office/infopath/2007/PartnerControls"/>
    <ds:schemaRef ds:uri="http://schemas.openxmlformats.org/package/2006/metadata/core-properties"/>
    <ds:schemaRef ds:uri="88414c4f-8a93-49a4-894d-135f2284e1a5"/>
    <ds:schemaRef ds:uri="9c63ee20-5d66-4aba-843a-266b6bb4a34e"/>
    <ds:schemaRef ds:uri="http://purl.org/dc/dcmitype/"/>
    <ds:schemaRef ds:uri="http://schemas.microsoft.com/office/2006/metadata/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35B92F03-0EAE-4251-9D61-FE413E72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5956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Van steene</dc:creator>
  <cp:lastModifiedBy>Fatima VAN DELFT</cp:lastModifiedBy>
  <cp:revision>2</cp:revision>
  <cp:lastPrinted>2025-08-08T06:15:00Z</cp:lastPrinted>
  <dcterms:created xsi:type="dcterms:W3CDTF">2025-11-07T10:15:00Z</dcterms:created>
  <dcterms:modified xsi:type="dcterms:W3CDTF">2025-11-07T10:15:00Z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0x0101008851CD2619B9514AB157F6FCB0E1A8B4</vt:lpwstr>
  </property>
</Properties>
</file>